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eastAsia="Times New Roman" w:cs="Sylfaen"/>
          <w:b/>
          <w:bCs/>
          <w:i/>
          <w:noProof w:val="0"/>
          <w:sz w:val="22"/>
          <w:lang w:val="ka-GE"/>
        </w:rPr>
      </w:pPr>
      <w:r w:rsidRPr="00D20D0D">
        <w:rPr>
          <w:rFonts w:eastAsia="Times New Roman" w:cs="Sylfaen"/>
          <w:b/>
          <w:bCs/>
          <w:i/>
          <w:noProof w:val="0"/>
          <w:sz w:val="22"/>
          <w:lang w:val="ka-GE"/>
        </w:rPr>
        <w:t>პროექტი</w:t>
      </w:r>
    </w:p>
    <w:p w:rsid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proofErr w:type="spellStart"/>
      <w:proofErr w:type="gramStart"/>
      <w:r w:rsidRPr="00D20D0D">
        <w:rPr>
          <w:rFonts w:eastAsia="Times New Roman" w:cs="Sylfaen"/>
          <w:b/>
          <w:bCs/>
          <w:noProof w:val="0"/>
          <w:szCs w:val="24"/>
        </w:rPr>
        <w:t>საქართველოს</w:t>
      </w:r>
      <w:proofErr w:type="spellEnd"/>
      <w:proofErr w:type="gram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მთავრობის</w:t>
      </w:r>
      <w:proofErr w:type="spellEnd"/>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lang w:val="ka-GE"/>
        </w:rPr>
      </w:pPr>
      <w:proofErr w:type="spellStart"/>
      <w:proofErr w:type="gramStart"/>
      <w:r w:rsidRPr="00D20D0D">
        <w:rPr>
          <w:rFonts w:eastAsia="Times New Roman" w:cs="Sylfaen"/>
          <w:b/>
          <w:bCs/>
          <w:noProof w:val="0"/>
          <w:szCs w:val="24"/>
        </w:rPr>
        <w:t>დადგენილება</w:t>
      </w:r>
      <w:proofErr w:type="spellEnd"/>
      <w:proofErr w:type="gramEnd"/>
      <w:r w:rsidRPr="00D20D0D">
        <w:rPr>
          <w:rFonts w:eastAsia="Times New Roman" w:cs="Sylfaen"/>
          <w:b/>
          <w:bCs/>
          <w:noProof w:val="0"/>
          <w:szCs w:val="24"/>
        </w:rPr>
        <w:t xml:space="preserve"> №</w:t>
      </w:r>
      <w:r>
        <w:rPr>
          <w:rFonts w:eastAsia="Times New Roman" w:cs="Sylfaen"/>
          <w:b/>
          <w:bCs/>
          <w:noProof w:val="0"/>
          <w:szCs w:val="24"/>
          <w:lang w:val="ka-GE"/>
        </w:rPr>
        <w:t xml:space="preserve"> </w:t>
      </w: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r w:rsidRPr="00D20D0D">
        <w:rPr>
          <w:rFonts w:eastAsia="Times New Roman" w:cs="Sylfaen"/>
          <w:b/>
          <w:bCs/>
          <w:noProof w:val="0"/>
          <w:szCs w:val="24"/>
        </w:rPr>
        <w:t xml:space="preserve">2020 </w:t>
      </w:r>
      <w:proofErr w:type="spellStart"/>
      <w:r w:rsidRPr="00D20D0D">
        <w:rPr>
          <w:rFonts w:eastAsia="Times New Roman" w:cs="Sylfaen"/>
          <w:b/>
          <w:bCs/>
          <w:noProof w:val="0"/>
          <w:szCs w:val="24"/>
        </w:rPr>
        <w:t>წლის</w:t>
      </w:r>
      <w:proofErr w:type="spellEnd"/>
      <w:r w:rsidRPr="00D20D0D">
        <w:rPr>
          <w:rFonts w:eastAsia="Times New Roman" w:cs="Sylfaen"/>
          <w:b/>
          <w:bCs/>
          <w:noProof w:val="0"/>
          <w:szCs w:val="24"/>
        </w:rPr>
        <w:t xml:space="preserve"> </w:t>
      </w:r>
      <w:r>
        <w:rPr>
          <w:rFonts w:eastAsia="Times New Roman" w:cs="Sylfaen"/>
          <w:b/>
          <w:bCs/>
          <w:noProof w:val="0"/>
          <w:szCs w:val="24"/>
          <w:lang w:val="ka-GE"/>
        </w:rPr>
        <w:t xml:space="preserve">                           </w:t>
      </w:r>
      <w:r w:rsidRPr="00D20D0D">
        <w:rPr>
          <w:rFonts w:eastAsia="Times New Roman" w:cs="Sylfaen"/>
          <w:b/>
          <w:bCs/>
          <w:noProof w:val="0"/>
          <w:szCs w:val="24"/>
        </w:rPr>
        <w:t xml:space="preserve">ქ. </w:t>
      </w:r>
      <w:proofErr w:type="spellStart"/>
      <w:r w:rsidRPr="00D20D0D">
        <w:rPr>
          <w:rFonts w:eastAsia="Times New Roman" w:cs="Sylfaen"/>
          <w:b/>
          <w:bCs/>
          <w:noProof w:val="0"/>
          <w:szCs w:val="24"/>
        </w:rPr>
        <w:t>თბილისი</w:t>
      </w:r>
      <w:proofErr w:type="spellEnd"/>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Cs w:val="24"/>
        </w:rPr>
      </w:pPr>
      <w:r w:rsidRPr="00D20D0D">
        <w:rPr>
          <w:rFonts w:eastAsia="Times New Roman" w:cs="Sylfaen"/>
          <w:b/>
          <w:bCs/>
          <w:noProof w:val="0"/>
          <w:szCs w:val="24"/>
        </w:rPr>
        <w:t>„</w:t>
      </w:r>
      <w:proofErr w:type="spellStart"/>
      <w:proofErr w:type="gramStart"/>
      <w:r w:rsidRPr="00D20D0D">
        <w:rPr>
          <w:rFonts w:eastAsia="Times New Roman" w:cs="Sylfaen"/>
          <w:b/>
          <w:bCs/>
          <w:noProof w:val="0"/>
          <w:szCs w:val="24"/>
        </w:rPr>
        <w:t>იზოლაციისა</w:t>
      </w:r>
      <w:proofErr w:type="spellEnd"/>
      <w:proofErr w:type="gram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და</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კარანტინის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წესების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დამტკიცების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შესახებ</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საქართველოს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მთავრობის</w:t>
      </w:r>
      <w:proofErr w:type="spellEnd"/>
      <w:r w:rsidRPr="00D20D0D">
        <w:rPr>
          <w:rFonts w:eastAsia="Times New Roman" w:cs="Sylfaen"/>
          <w:b/>
          <w:bCs/>
          <w:noProof w:val="0"/>
          <w:szCs w:val="24"/>
        </w:rPr>
        <w:t xml:space="preserve"> 2020 </w:t>
      </w:r>
      <w:proofErr w:type="spellStart"/>
      <w:r w:rsidRPr="00D20D0D">
        <w:rPr>
          <w:rFonts w:eastAsia="Times New Roman" w:cs="Sylfaen"/>
          <w:b/>
          <w:bCs/>
          <w:noProof w:val="0"/>
          <w:szCs w:val="24"/>
        </w:rPr>
        <w:t>წლის</w:t>
      </w:r>
      <w:proofErr w:type="spellEnd"/>
      <w:r w:rsidRPr="00D20D0D">
        <w:rPr>
          <w:rFonts w:eastAsia="Times New Roman" w:cs="Sylfaen"/>
          <w:b/>
          <w:bCs/>
          <w:noProof w:val="0"/>
          <w:szCs w:val="24"/>
        </w:rPr>
        <w:t xml:space="preserve"> 23 </w:t>
      </w:r>
      <w:proofErr w:type="spellStart"/>
      <w:r w:rsidRPr="00D20D0D">
        <w:rPr>
          <w:rFonts w:eastAsia="Times New Roman" w:cs="Sylfaen"/>
          <w:b/>
          <w:bCs/>
          <w:noProof w:val="0"/>
          <w:szCs w:val="24"/>
        </w:rPr>
        <w:t>მაისის</w:t>
      </w:r>
      <w:proofErr w:type="spellEnd"/>
      <w:r w:rsidRPr="00D20D0D">
        <w:rPr>
          <w:rFonts w:eastAsia="Times New Roman" w:cs="Sylfaen"/>
          <w:b/>
          <w:bCs/>
          <w:noProof w:val="0"/>
          <w:szCs w:val="24"/>
        </w:rPr>
        <w:t xml:space="preserve"> №322 </w:t>
      </w:r>
      <w:proofErr w:type="spellStart"/>
      <w:r w:rsidRPr="00D20D0D">
        <w:rPr>
          <w:rFonts w:eastAsia="Times New Roman" w:cs="Sylfaen"/>
          <w:b/>
          <w:bCs/>
          <w:noProof w:val="0"/>
          <w:szCs w:val="24"/>
        </w:rPr>
        <w:t>დადგენილებაში</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ცვლილების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შეტანის</w:t>
      </w:r>
      <w:proofErr w:type="spellEnd"/>
      <w:r w:rsidRPr="00D20D0D">
        <w:rPr>
          <w:rFonts w:eastAsia="Times New Roman" w:cs="Sylfaen"/>
          <w:b/>
          <w:bCs/>
          <w:noProof w:val="0"/>
          <w:szCs w:val="24"/>
        </w:rPr>
        <w:t xml:space="preserve"> </w:t>
      </w:r>
      <w:proofErr w:type="spellStart"/>
      <w:r w:rsidRPr="00D20D0D">
        <w:rPr>
          <w:rFonts w:eastAsia="Times New Roman" w:cs="Sylfaen"/>
          <w:b/>
          <w:bCs/>
          <w:noProof w:val="0"/>
          <w:szCs w:val="24"/>
        </w:rPr>
        <w:t>თაობაზე</w:t>
      </w:r>
      <w:proofErr w:type="spellEnd"/>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cs="Sylfaen"/>
          <w:noProof w:val="0"/>
          <w:szCs w:val="24"/>
        </w:rPr>
      </w:pPr>
    </w:p>
    <w:p w:rsidR="0009613B"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proofErr w:type="spellStart"/>
      <w:proofErr w:type="gramStart"/>
      <w:r w:rsidRPr="00D20D0D">
        <w:rPr>
          <w:rFonts w:eastAsia="Times New Roman" w:cs="Sylfaen"/>
          <w:b/>
          <w:bCs/>
          <w:noProof w:val="0"/>
          <w:sz w:val="22"/>
        </w:rPr>
        <w:t>მუხლი</w:t>
      </w:r>
      <w:proofErr w:type="spellEnd"/>
      <w:proofErr w:type="gramEnd"/>
      <w:r w:rsidRPr="00D20D0D">
        <w:rPr>
          <w:rFonts w:eastAsia="Times New Roman" w:cs="Sylfaen"/>
          <w:b/>
          <w:bCs/>
          <w:noProof w:val="0"/>
          <w:sz w:val="22"/>
        </w:rPr>
        <w:t xml:space="preserve"> 1</w:t>
      </w:r>
      <w:r w:rsidRPr="00D20D0D">
        <w:rPr>
          <w:rFonts w:eastAsia="Times New Roman" w:cs="Sylfaen"/>
          <w:b/>
          <w:bCs/>
          <w:noProof w:val="0"/>
          <w:sz w:val="22"/>
          <w:lang w:val="ka-GE"/>
        </w:rPr>
        <w:t xml:space="preserve">. </w:t>
      </w:r>
      <w:r w:rsidRPr="00D20D0D">
        <w:rPr>
          <w:rFonts w:eastAsia="Times New Roman" w:cs="Sylfaen"/>
          <w:noProof w:val="0"/>
          <w:sz w:val="22"/>
          <w:lang w:val="ka-GE"/>
        </w:rPr>
        <w:t>„ნორმატიული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წესების“</w:t>
      </w:r>
      <w:r w:rsidR="0009613B">
        <w:rPr>
          <w:rFonts w:eastAsia="Times New Roman" w:cs="Sylfaen"/>
          <w:noProof w:val="0"/>
          <w:sz w:val="22"/>
          <w:lang w:val="ka-GE"/>
        </w:rPr>
        <w:t>:</w:t>
      </w:r>
    </w:p>
    <w:p w:rsidR="00D20D0D" w:rsidRPr="0009613B" w:rsidRDefault="0009613B"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
          <w:noProof w:val="0"/>
          <w:sz w:val="22"/>
          <w:lang w:val="ka-GE"/>
        </w:rPr>
      </w:pPr>
      <w:r>
        <w:rPr>
          <w:rFonts w:eastAsia="Times New Roman" w:cs="Sylfaen"/>
          <w:noProof w:val="0"/>
          <w:sz w:val="22"/>
          <w:lang w:val="ka-GE"/>
        </w:rPr>
        <w:t>1</w:t>
      </w:r>
      <w:r w:rsidRPr="0009613B">
        <w:rPr>
          <w:rFonts w:eastAsia="Times New Roman" w:cs="Sylfaen"/>
          <w:b/>
          <w:noProof w:val="0"/>
          <w:sz w:val="22"/>
          <w:lang w:val="ka-GE"/>
        </w:rPr>
        <w:t xml:space="preserve">. </w:t>
      </w:r>
      <w:r w:rsidR="00D20D0D" w:rsidRPr="0009613B">
        <w:rPr>
          <w:rFonts w:eastAsia="Times New Roman" w:cs="Sylfaen"/>
          <w:b/>
          <w:noProof w:val="0"/>
          <w:sz w:val="22"/>
          <w:lang w:val="ka-GE"/>
        </w:rPr>
        <w:t>16</w:t>
      </w:r>
      <w:r w:rsidR="00D20D0D" w:rsidRPr="0009613B">
        <w:rPr>
          <w:rFonts w:eastAsia="Times New Roman" w:cs="Sylfaen"/>
          <w:b/>
          <w:noProof w:val="0"/>
          <w:sz w:val="22"/>
          <w:vertAlign w:val="superscript"/>
          <w:lang w:val="ka-GE"/>
        </w:rPr>
        <w:t xml:space="preserve">3 </w:t>
      </w:r>
      <w:r w:rsidR="00D20D0D" w:rsidRPr="0009613B">
        <w:rPr>
          <w:rFonts w:eastAsia="Times New Roman" w:cs="Sylfaen"/>
          <w:b/>
          <w:noProof w:val="0"/>
          <w:sz w:val="22"/>
          <w:lang w:val="ka-GE"/>
        </w:rPr>
        <w:t>მუხლს დაემატოს შემდეგი შინაარსის მე-4 და მე-5 პუნქტები:</w:t>
      </w:r>
    </w:p>
    <w:p w:rsidR="00D20D0D" w:rsidRP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r>
        <w:rPr>
          <w:rFonts w:eastAsia="Times New Roman" w:cs="Sylfaen"/>
          <w:noProof w:val="0"/>
          <w:sz w:val="22"/>
          <w:lang w:val="ka-GE"/>
        </w:rPr>
        <w:t>„</w:t>
      </w:r>
      <w:r w:rsidRPr="00D20D0D">
        <w:rPr>
          <w:sz w:val="22"/>
          <w:lang w:val="ka-GE"/>
        </w:rPr>
        <w:t xml:space="preserve">4. ჩერდება აჭარის ავტონომიური რესპუბლიკის ადმინისტრაციულ საზღვრებში 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 </w:t>
      </w:r>
      <w:r w:rsidR="00C9304A">
        <w:rPr>
          <w:sz w:val="22"/>
          <w:lang w:val="ka-GE"/>
        </w:rPr>
        <w:t xml:space="preserve"> ა</w:t>
      </w:r>
      <w:r w:rsidRPr="00D20D0D">
        <w:rPr>
          <w:sz w:val="22"/>
          <w:lang w:val="ka-GE"/>
        </w:rPr>
        <w:t>რსებული „</w:t>
      </w:r>
      <w:r w:rsidRPr="00D20D0D">
        <w:rPr>
          <w:rFonts w:eastAsia="Times New Roman" w:cs="Sylfaen"/>
          <w:bCs/>
          <w:sz w:val="22"/>
          <w:lang w:val="ka-GE"/>
        </w:rPr>
        <w:t>ბავშვთა ადრეული განვითარების ხელშეწყობის ქვეპროგრამის”, „ბავშვთა რეაბილიტაცია/აბილიტაციის ქვეპროგრამის“, „დღის ცენტრებში მომსახურებით უზრუნველყოფის ქვეპროგრამის“ ფარგლებში არსებული მომსახურებების ფუნქციონირება.</w:t>
      </w:r>
    </w:p>
    <w:p w:rsidR="00D20D0D"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Cs/>
          <w:sz w:val="22"/>
          <w:lang w:val="ka-GE"/>
        </w:rPr>
      </w:pPr>
      <w:r w:rsidRPr="00D20D0D">
        <w:rPr>
          <w:rFonts w:eastAsia="Times New Roman" w:cs="Sylfaen"/>
          <w:bCs/>
          <w:sz w:val="22"/>
          <w:lang w:val="ka-GE"/>
        </w:rPr>
        <w:t>5. ამ მუხლის მე-4 პუნქტით განსაზღრული მომსახურებების მიწოდების სრულ აღდგენამდე მათი დაფინანსების პრინციპები, წესი და ოდენობა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r>
        <w:rPr>
          <w:rFonts w:eastAsia="Times New Roman" w:cs="Sylfaen"/>
          <w:bCs/>
          <w:sz w:val="22"/>
          <w:lang w:val="ka-GE"/>
        </w:rPr>
        <w:t>“.</w:t>
      </w:r>
    </w:p>
    <w:p w:rsidR="0009613B" w:rsidRDefault="0009613B" w:rsidP="00096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Cs/>
          <w:sz w:val="22"/>
          <w:lang w:val="ka-GE"/>
        </w:rPr>
      </w:pPr>
    </w:p>
    <w:p w:rsidR="00CB40DA" w:rsidRDefault="0009613B" w:rsidP="00096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
          <w:bCs/>
          <w:sz w:val="22"/>
          <w:lang w:val="ka-GE"/>
        </w:rPr>
      </w:pPr>
      <w:r w:rsidRPr="0009613B">
        <w:rPr>
          <w:rFonts w:eastAsia="Times New Roman" w:cs="Sylfaen"/>
          <w:b/>
          <w:bCs/>
          <w:sz w:val="22"/>
          <w:lang w:val="ka-GE"/>
        </w:rPr>
        <w:t>2. მე-17 მუხლის</w:t>
      </w:r>
    </w:p>
    <w:p w:rsidR="0009613B" w:rsidRPr="0009613B" w:rsidRDefault="00CB40DA" w:rsidP="00096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
          <w:bCs/>
          <w:sz w:val="22"/>
          <w:lang w:val="ka-GE"/>
        </w:rPr>
      </w:pPr>
      <w:r>
        <w:rPr>
          <w:rFonts w:eastAsia="Times New Roman" w:cs="Sylfaen"/>
          <w:b/>
          <w:bCs/>
          <w:sz w:val="22"/>
          <w:lang w:val="ka-GE"/>
        </w:rPr>
        <w:t>ა)</w:t>
      </w:r>
      <w:r w:rsidR="0009613B" w:rsidRPr="0009613B">
        <w:rPr>
          <w:rFonts w:eastAsia="Times New Roman" w:cs="Sylfaen"/>
          <w:b/>
          <w:bCs/>
          <w:sz w:val="22"/>
          <w:lang w:val="ka-GE"/>
        </w:rPr>
        <w:t xml:space="preserve"> მე-7 პუნქტი ჩამოყალიბდეს შემდეგი რედაქციით:</w:t>
      </w:r>
    </w:p>
    <w:p w:rsidR="003571C2" w:rsidRDefault="0009613B" w:rsidP="00096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sz w:val="22"/>
          <w:lang w:val="ka-GE"/>
        </w:rPr>
      </w:pPr>
      <w:r w:rsidRPr="0009613B">
        <w:rPr>
          <w:rFonts w:eastAsia="Times New Roman" w:cs="Sylfaen"/>
          <w:bCs/>
          <w:sz w:val="22"/>
          <w:lang w:val="ka-GE"/>
        </w:rPr>
        <w:t xml:space="preserve">„7. </w:t>
      </w:r>
      <w:r w:rsidR="003571C2">
        <w:rPr>
          <w:rFonts w:eastAsia="Times New Roman" w:cs="Sylfaen"/>
          <w:bCs/>
          <w:sz w:val="22"/>
          <w:lang w:val="ka-GE"/>
        </w:rPr>
        <w:t xml:space="preserve">ამ წესის თავი </w:t>
      </w:r>
      <w:r w:rsidR="003571C2">
        <w:rPr>
          <w:rFonts w:eastAsia="Times New Roman" w:cs="Sylfaen"/>
          <w:bCs/>
          <w:sz w:val="22"/>
        </w:rPr>
        <w:t>III</w:t>
      </w:r>
      <w:r w:rsidR="003571C2">
        <w:rPr>
          <w:rFonts w:eastAsia="Times New Roman" w:cs="Sylfaen"/>
          <w:bCs/>
          <w:sz w:val="22"/>
          <w:vertAlign w:val="superscript"/>
        </w:rPr>
        <w:t>1</w:t>
      </w:r>
      <w:r w:rsidR="003571C2">
        <w:rPr>
          <w:rFonts w:eastAsia="Times New Roman" w:cs="Sylfaen"/>
          <w:bCs/>
          <w:sz w:val="22"/>
        </w:rPr>
        <w:t xml:space="preserve"> </w:t>
      </w:r>
      <w:r w:rsidR="003571C2">
        <w:rPr>
          <w:rFonts w:eastAsia="Times New Roman" w:cs="Sylfaen"/>
          <w:bCs/>
          <w:sz w:val="22"/>
          <w:lang w:val="ka-GE"/>
        </w:rPr>
        <w:t>„ეპიდემიური კერების მართვა“ ფარგლებში ცალკეულ რეგიონებში</w:t>
      </w:r>
      <w:r w:rsidR="00CB40DA">
        <w:rPr>
          <w:rFonts w:eastAsia="Times New Roman" w:cs="Sylfaen"/>
          <w:bCs/>
          <w:sz w:val="22"/>
          <w:lang w:val="ka-GE"/>
        </w:rPr>
        <w:t>/მუნიციპალიტეტებში</w:t>
      </w:r>
      <w:r w:rsidR="003571C2">
        <w:rPr>
          <w:rFonts w:eastAsia="Times New Roman" w:cs="Sylfaen"/>
          <w:bCs/>
          <w:sz w:val="22"/>
          <w:lang w:val="ka-GE"/>
        </w:rPr>
        <w:t xml:space="preserve"> განხორციელებული განსაკუთრებული ზომების მიღების </w:t>
      </w:r>
      <w:r w:rsidR="00595FB9">
        <w:rPr>
          <w:rFonts w:eastAsia="Times New Roman" w:cs="Sylfaen"/>
          <w:bCs/>
          <w:sz w:val="22"/>
          <w:lang w:val="ka-GE"/>
        </w:rPr>
        <w:t>შემთხვევაში</w:t>
      </w:r>
      <w:r w:rsidR="00CB40DA">
        <w:rPr>
          <w:rFonts w:eastAsia="Times New Roman" w:cs="Sylfaen"/>
          <w:bCs/>
          <w:sz w:val="22"/>
          <w:lang w:val="ka-GE"/>
        </w:rPr>
        <w:t xml:space="preserve">, </w:t>
      </w:r>
      <w:r w:rsidR="00CB40DA">
        <w:rPr>
          <w:rFonts w:eastAsia="Times New Roman" w:cs="Sylfaen"/>
          <w:bCs/>
          <w:sz w:val="22"/>
          <w:lang w:val="ka-GE"/>
        </w:rPr>
        <w:t xml:space="preserve">ავტომატურად ჩერდება </w:t>
      </w:r>
      <w:r w:rsidR="00CB40DA">
        <w:rPr>
          <w:rFonts w:eastAsia="Times New Roman" w:cs="Sylfaen"/>
          <w:bCs/>
          <w:sz w:val="22"/>
          <w:lang w:val="ka-GE"/>
        </w:rPr>
        <w:t>იმავე რეგიონებში/მუნიციპალიტეტებში</w:t>
      </w:r>
      <w:r w:rsidR="00595FB9">
        <w:rPr>
          <w:rFonts w:eastAsia="Times New Roman" w:cs="Sylfaen"/>
          <w:bCs/>
          <w:sz w:val="22"/>
          <w:lang w:val="ka-GE"/>
        </w:rPr>
        <w:t xml:space="preserve"> </w:t>
      </w:r>
      <w:r w:rsidR="00595FB9" w:rsidRPr="0009613B">
        <w:rPr>
          <w:rFonts w:cs="Sylfaen"/>
          <w:sz w:val="22"/>
          <w:lang w:val="ka-GE"/>
        </w:rPr>
        <w:t>საქართველოს</w:t>
      </w:r>
      <w:r w:rsidR="00595FB9" w:rsidRPr="0009613B">
        <w:rPr>
          <w:sz w:val="22"/>
          <w:lang w:val="ka-GE"/>
        </w:rPr>
        <w:t xml:space="preserve"> </w:t>
      </w:r>
      <w:r w:rsidR="00595FB9" w:rsidRPr="0009613B">
        <w:rPr>
          <w:rFonts w:cs="Sylfaen"/>
          <w:sz w:val="22"/>
          <w:lang w:val="ka-GE"/>
        </w:rPr>
        <w:t>მთავრობის</w:t>
      </w:r>
      <w:r w:rsidR="00595FB9" w:rsidRPr="0009613B">
        <w:rPr>
          <w:sz w:val="22"/>
          <w:lang w:val="ka-GE"/>
        </w:rPr>
        <w:t xml:space="preserve"> 2019 </w:t>
      </w:r>
      <w:r w:rsidR="00595FB9" w:rsidRPr="0009613B">
        <w:rPr>
          <w:rFonts w:cs="Sylfaen"/>
          <w:sz w:val="22"/>
          <w:lang w:val="ka-GE"/>
        </w:rPr>
        <w:t>წლის</w:t>
      </w:r>
      <w:r w:rsidR="00595FB9" w:rsidRPr="0009613B">
        <w:rPr>
          <w:sz w:val="22"/>
          <w:lang w:val="ka-GE"/>
        </w:rPr>
        <w:t xml:space="preserve"> 31 </w:t>
      </w:r>
      <w:r w:rsidR="00595FB9" w:rsidRPr="0009613B">
        <w:rPr>
          <w:rFonts w:cs="Sylfaen"/>
          <w:sz w:val="22"/>
          <w:lang w:val="ka-GE"/>
        </w:rPr>
        <w:t>დეკემბრის</w:t>
      </w:r>
      <w:r w:rsidR="00595FB9" w:rsidRPr="0009613B">
        <w:rPr>
          <w:sz w:val="22"/>
          <w:lang w:val="ka-GE"/>
        </w:rPr>
        <w:t xml:space="preserve"> №670 </w:t>
      </w:r>
      <w:r w:rsidR="00595FB9" w:rsidRPr="0009613B">
        <w:rPr>
          <w:rFonts w:cs="Sylfaen"/>
          <w:sz w:val="22"/>
          <w:lang w:val="ka-GE"/>
        </w:rPr>
        <w:t>დადგენილებით</w:t>
      </w:r>
      <w:r w:rsidR="00595FB9" w:rsidRPr="0009613B">
        <w:rPr>
          <w:sz w:val="22"/>
          <w:lang w:val="ka-GE"/>
        </w:rPr>
        <w:t xml:space="preserve"> </w:t>
      </w:r>
      <w:r w:rsidR="00595FB9" w:rsidRPr="0009613B">
        <w:rPr>
          <w:rFonts w:cs="Sylfaen"/>
          <w:sz w:val="22"/>
          <w:lang w:val="ka-GE"/>
        </w:rPr>
        <w:t>დამტკიცებული</w:t>
      </w:r>
      <w:r w:rsidR="00595FB9" w:rsidRPr="0009613B">
        <w:rPr>
          <w:sz w:val="22"/>
          <w:lang w:val="ka-GE"/>
        </w:rPr>
        <w:t xml:space="preserve"> „</w:t>
      </w:r>
      <w:r w:rsidR="00595FB9" w:rsidRPr="0009613B">
        <w:rPr>
          <w:rFonts w:cs="Sylfaen"/>
          <w:sz w:val="22"/>
          <w:lang w:val="ka-GE"/>
        </w:rPr>
        <w:t>სოციალური</w:t>
      </w:r>
      <w:r w:rsidR="00595FB9" w:rsidRPr="0009613B">
        <w:rPr>
          <w:sz w:val="22"/>
          <w:lang w:val="ka-GE"/>
        </w:rPr>
        <w:t xml:space="preserve"> </w:t>
      </w:r>
      <w:r w:rsidR="00595FB9" w:rsidRPr="0009613B">
        <w:rPr>
          <w:rFonts w:cs="Sylfaen"/>
          <w:sz w:val="22"/>
          <w:lang w:val="ka-GE"/>
        </w:rPr>
        <w:t>რეაბილიტაციისა</w:t>
      </w:r>
      <w:r w:rsidR="00595FB9" w:rsidRPr="0009613B">
        <w:rPr>
          <w:sz w:val="22"/>
          <w:lang w:val="ka-GE"/>
        </w:rPr>
        <w:t xml:space="preserve"> </w:t>
      </w:r>
      <w:r w:rsidR="00595FB9" w:rsidRPr="0009613B">
        <w:rPr>
          <w:rFonts w:cs="Sylfaen"/>
          <w:sz w:val="22"/>
          <w:lang w:val="ka-GE"/>
        </w:rPr>
        <w:t>და</w:t>
      </w:r>
      <w:r w:rsidR="00595FB9" w:rsidRPr="0009613B">
        <w:rPr>
          <w:sz w:val="22"/>
          <w:lang w:val="ka-GE"/>
        </w:rPr>
        <w:t xml:space="preserve"> </w:t>
      </w:r>
      <w:r w:rsidR="00595FB9" w:rsidRPr="0009613B">
        <w:rPr>
          <w:rFonts w:cs="Sylfaen"/>
          <w:sz w:val="22"/>
          <w:lang w:val="ka-GE"/>
        </w:rPr>
        <w:t>ბავშვზე</w:t>
      </w:r>
      <w:r w:rsidR="00595FB9" w:rsidRPr="0009613B">
        <w:rPr>
          <w:sz w:val="22"/>
          <w:lang w:val="ka-GE"/>
        </w:rPr>
        <w:t xml:space="preserve"> </w:t>
      </w:r>
      <w:r w:rsidR="00595FB9" w:rsidRPr="0009613B">
        <w:rPr>
          <w:rFonts w:cs="Sylfaen"/>
          <w:sz w:val="22"/>
          <w:lang w:val="ka-GE"/>
        </w:rPr>
        <w:t>ზრუნვის</w:t>
      </w:r>
      <w:r w:rsidR="00595FB9" w:rsidRPr="0009613B">
        <w:rPr>
          <w:sz w:val="22"/>
          <w:lang w:val="ka-GE"/>
        </w:rPr>
        <w:t xml:space="preserve"> 2020 </w:t>
      </w:r>
      <w:r w:rsidR="00595FB9" w:rsidRPr="0009613B">
        <w:rPr>
          <w:rFonts w:cs="Sylfaen"/>
          <w:sz w:val="22"/>
          <w:lang w:val="ka-GE"/>
        </w:rPr>
        <w:t>წლის</w:t>
      </w:r>
      <w:r w:rsidR="00595FB9" w:rsidRPr="0009613B">
        <w:rPr>
          <w:sz w:val="22"/>
          <w:lang w:val="ka-GE"/>
        </w:rPr>
        <w:t xml:space="preserve"> </w:t>
      </w:r>
      <w:r w:rsidR="00595FB9" w:rsidRPr="0009613B">
        <w:rPr>
          <w:rFonts w:cs="Sylfaen"/>
          <w:sz w:val="22"/>
          <w:lang w:val="ka-GE"/>
        </w:rPr>
        <w:t>სახელმწიფო</w:t>
      </w:r>
      <w:r w:rsidR="00595FB9" w:rsidRPr="0009613B">
        <w:rPr>
          <w:sz w:val="22"/>
          <w:lang w:val="ka-GE"/>
        </w:rPr>
        <w:t xml:space="preserve"> </w:t>
      </w:r>
      <w:r w:rsidR="00595FB9" w:rsidRPr="0009613B">
        <w:rPr>
          <w:rFonts w:cs="Sylfaen"/>
          <w:sz w:val="22"/>
          <w:lang w:val="ka-GE"/>
        </w:rPr>
        <w:t>პროგრამის</w:t>
      </w:r>
      <w:r w:rsidR="00595FB9" w:rsidRPr="0009613B">
        <w:rPr>
          <w:sz w:val="22"/>
          <w:lang w:val="ka-GE"/>
        </w:rPr>
        <w:t xml:space="preserve">“ </w:t>
      </w:r>
      <w:r w:rsidR="00595FB9" w:rsidRPr="0009613B">
        <w:rPr>
          <w:rFonts w:cs="Sylfaen"/>
          <w:sz w:val="22"/>
          <w:lang w:val="ka-GE"/>
        </w:rPr>
        <w:t>სხვადასხვა</w:t>
      </w:r>
      <w:r w:rsidR="00595FB9" w:rsidRPr="0009613B">
        <w:rPr>
          <w:sz w:val="22"/>
          <w:lang w:val="ka-GE"/>
        </w:rPr>
        <w:t xml:space="preserve"> </w:t>
      </w:r>
      <w:r w:rsidR="00595FB9" w:rsidRPr="0009613B">
        <w:rPr>
          <w:rFonts w:cs="Sylfaen"/>
          <w:sz w:val="22"/>
          <w:lang w:val="ka-GE"/>
        </w:rPr>
        <w:t>ქვეპროგრამის</w:t>
      </w:r>
      <w:r w:rsidR="00595FB9" w:rsidRPr="0009613B">
        <w:rPr>
          <w:sz w:val="22"/>
          <w:lang w:val="ka-GE"/>
        </w:rPr>
        <w:t xml:space="preserve"> </w:t>
      </w:r>
      <w:r w:rsidR="00595FB9" w:rsidRPr="0009613B">
        <w:rPr>
          <w:rFonts w:cs="Sylfaen"/>
          <w:sz w:val="22"/>
          <w:lang w:val="ka-GE"/>
        </w:rPr>
        <w:t>ფარგლებში</w:t>
      </w:r>
      <w:r w:rsidR="00595FB9" w:rsidRPr="0009613B">
        <w:rPr>
          <w:sz w:val="22"/>
          <w:lang w:val="ka-GE"/>
        </w:rPr>
        <w:t xml:space="preserve"> </w:t>
      </w:r>
      <w:r w:rsidR="00595FB9" w:rsidRPr="0009613B">
        <w:rPr>
          <w:rFonts w:cs="Sylfaen"/>
          <w:sz w:val="22"/>
          <w:lang w:val="ka-GE"/>
        </w:rPr>
        <w:t>მომსახურების</w:t>
      </w:r>
      <w:r w:rsidR="00595FB9" w:rsidRPr="0009613B">
        <w:rPr>
          <w:sz w:val="22"/>
          <w:lang w:val="ka-GE"/>
        </w:rPr>
        <w:t xml:space="preserve"> </w:t>
      </w:r>
      <w:r w:rsidR="00595FB9" w:rsidRPr="0009613B">
        <w:rPr>
          <w:rFonts w:cs="Sylfaen"/>
          <w:sz w:val="22"/>
          <w:lang w:val="ka-GE"/>
        </w:rPr>
        <w:t>მიწოდებ</w:t>
      </w:r>
      <w:r w:rsidR="00CB40DA">
        <w:rPr>
          <w:rFonts w:cs="Sylfaen"/>
          <w:sz w:val="22"/>
          <w:lang w:val="ka-GE"/>
        </w:rPr>
        <w:t xml:space="preserve">ა </w:t>
      </w:r>
      <w:r w:rsidR="00595FB9" w:rsidRPr="0009613B">
        <w:rPr>
          <w:sz w:val="22"/>
          <w:lang w:val="ka-GE"/>
        </w:rPr>
        <w:t>(</w:t>
      </w:r>
      <w:r w:rsidR="00595FB9" w:rsidRPr="0009613B">
        <w:rPr>
          <w:rFonts w:cs="Sylfaen"/>
          <w:sz w:val="22"/>
          <w:lang w:val="ka-GE"/>
        </w:rPr>
        <w:t>გარდა</w:t>
      </w:r>
      <w:r w:rsidR="00595FB9" w:rsidRPr="0009613B">
        <w:rPr>
          <w:sz w:val="22"/>
          <w:lang w:val="ka-GE"/>
        </w:rPr>
        <w:t xml:space="preserve"> 24-</w:t>
      </w:r>
      <w:r w:rsidR="00595FB9" w:rsidRPr="0009613B">
        <w:rPr>
          <w:rFonts w:cs="Sylfaen"/>
          <w:sz w:val="22"/>
          <w:lang w:val="ka-GE"/>
        </w:rPr>
        <w:t>საათიანი</w:t>
      </w:r>
      <w:r w:rsidR="00595FB9" w:rsidRPr="0009613B">
        <w:rPr>
          <w:sz w:val="22"/>
          <w:lang w:val="ka-GE"/>
        </w:rPr>
        <w:t xml:space="preserve"> </w:t>
      </w:r>
      <w:r w:rsidR="00595FB9" w:rsidRPr="0009613B">
        <w:rPr>
          <w:rFonts w:cs="Sylfaen"/>
          <w:sz w:val="22"/>
          <w:lang w:val="ka-GE"/>
        </w:rPr>
        <w:t>სერვისებისა</w:t>
      </w:r>
      <w:r w:rsidR="00595FB9" w:rsidRPr="0009613B">
        <w:rPr>
          <w:sz w:val="22"/>
          <w:lang w:val="ka-GE"/>
        </w:rPr>
        <w:t xml:space="preserve"> </w:t>
      </w:r>
      <w:r w:rsidR="00595FB9" w:rsidRPr="0009613B">
        <w:rPr>
          <w:rFonts w:cs="Sylfaen"/>
          <w:sz w:val="22"/>
          <w:lang w:val="ka-GE"/>
        </w:rPr>
        <w:t>და</w:t>
      </w:r>
      <w:r w:rsidR="00595FB9" w:rsidRPr="0009613B">
        <w:rPr>
          <w:sz w:val="22"/>
          <w:lang w:val="ka-GE"/>
        </w:rPr>
        <w:t xml:space="preserve"> </w:t>
      </w:r>
      <w:r w:rsidR="00595FB9" w:rsidRPr="0009613B">
        <w:rPr>
          <w:rFonts w:cs="Sylfaen"/>
          <w:sz w:val="22"/>
          <w:lang w:val="ka-GE"/>
        </w:rPr>
        <w:t>დამხმარე</w:t>
      </w:r>
      <w:r w:rsidR="00595FB9" w:rsidRPr="0009613B">
        <w:rPr>
          <w:sz w:val="22"/>
          <w:lang w:val="ka-GE"/>
        </w:rPr>
        <w:t xml:space="preserve"> </w:t>
      </w:r>
      <w:r w:rsidR="00595FB9" w:rsidRPr="0009613B">
        <w:rPr>
          <w:rFonts w:cs="Sylfaen"/>
          <w:sz w:val="22"/>
          <w:lang w:val="ka-GE"/>
        </w:rPr>
        <w:t>საშუალებებით</w:t>
      </w:r>
      <w:r w:rsidR="00595FB9" w:rsidRPr="0009613B">
        <w:rPr>
          <w:sz w:val="22"/>
          <w:lang w:val="ka-GE"/>
        </w:rPr>
        <w:t xml:space="preserve"> </w:t>
      </w:r>
      <w:r w:rsidR="00595FB9" w:rsidRPr="0009613B">
        <w:rPr>
          <w:rFonts w:cs="Sylfaen"/>
          <w:sz w:val="22"/>
          <w:lang w:val="ka-GE"/>
        </w:rPr>
        <w:t>უზრუნველყოფის</w:t>
      </w:r>
      <w:r w:rsidR="00595FB9" w:rsidRPr="0009613B">
        <w:rPr>
          <w:sz w:val="22"/>
          <w:lang w:val="ka-GE"/>
        </w:rPr>
        <w:t xml:space="preserve"> </w:t>
      </w:r>
      <w:r w:rsidR="00595FB9" w:rsidRPr="0009613B">
        <w:rPr>
          <w:rFonts w:cs="Sylfaen"/>
          <w:sz w:val="22"/>
          <w:lang w:val="ka-GE"/>
        </w:rPr>
        <w:t>ქვეპროგრამისა</w:t>
      </w:r>
      <w:r w:rsidR="00595FB9" w:rsidRPr="0009613B">
        <w:rPr>
          <w:sz w:val="22"/>
          <w:lang w:val="ka-GE"/>
        </w:rPr>
        <w:t>)</w:t>
      </w:r>
      <w:r w:rsidR="00595FB9">
        <w:rPr>
          <w:sz w:val="22"/>
          <w:lang w:val="ka-GE"/>
        </w:rPr>
        <w:t>.“</w:t>
      </w:r>
      <w:r w:rsidR="00FF2ADB">
        <w:rPr>
          <w:sz w:val="22"/>
          <w:lang w:val="ka-GE"/>
        </w:rPr>
        <w:t>;</w:t>
      </w:r>
    </w:p>
    <w:p w:rsidR="00FF2ADB" w:rsidRDefault="00FF2ADB" w:rsidP="000961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sz w:val="22"/>
          <w:lang w:val="ka-GE"/>
        </w:rPr>
      </w:pPr>
    </w:p>
    <w:p w:rsidR="00CB40DA" w:rsidRDefault="00CB40DA" w:rsidP="00CB4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sz w:val="22"/>
          <w:lang w:val="ka-GE"/>
        </w:rPr>
      </w:pPr>
      <w:r>
        <w:rPr>
          <w:sz w:val="22"/>
          <w:lang w:val="ka-GE"/>
        </w:rPr>
        <w:tab/>
      </w:r>
      <w:r w:rsidRPr="00CB40DA">
        <w:rPr>
          <w:b/>
          <w:sz w:val="22"/>
          <w:lang w:val="ka-GE"/>
        </w:rPr>
        <w:t xml:space="preserve">ბ) დაემატოს მე-8 პუნქტი შემდეგი </w:t>
      </w:r>
      <w:r>
        <w:rPr>
          <w:b/>
          <w:sz w:val="22"/>
          <w:lang w:val="ka-GE"/>
        </w:rPr>
        <w:t>რედაქ</w:t>
      </w:r>
      <w:r w:rsidRPr="00CB40DA">
        <w:rPr>
          <w:b/>
          <w:sz w:val="22"/>
          <w:lang w:val="ka-GE"/>
        </w:rPr>
        <w:t>ციით</w:t>
      </w:r>
      <w:r>
        <w:rPr>
          <w:b/>
          <w:sz w:val="22"/>
          <w:lang w:val="ka-GE"/>
        </w:rPr>
        <w:t>:</w:t>
      </w:r>
    </w:p>
    <w:p w:rsidR="0009613B" w:rsidRPr="0009613B" w:rsidRDefault="00CB40DA" w:rsidP="00CB4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eastAsia="Times New Roman" w:cs="Sylfaen"/>
          <w:bCs/>
          <w:sz w:val="22"/>
          <w:lang w:val="ka-GE"/>
        </w:rPr>
      </w:pPr>
      <w:r>
        <w:rPr>
          <w:b/>
          <w:sz w:val="22"/>
          <w:lang w:val="ka-GE"/>
        </w:rPr>
        <w:tab/>
      </w:r>
      <w:r w:rsidRPr="00CB40DA">
        <w:rPr>
          <w:sz w:val="22"/>
          <w:lang w:val="ka-GE"/>
        </w:rPr>
        <w:t>„</w:t>
      </w:r>
      <w:r>
        <w:rPr>
          <w:sz w:val="22"/>
          <w:lang w:val="ka-GE"/>
        </w:rPr>
        <w:t xml:space="preserve">8. ამ მუხლის მე-7 პუნქტის საფუძველზე შეჩერებული </w:t>
      </w:r>
      <w:r w:rsidR="0009613B" w:rsidRPr="0009613B">
        <w:rPr>
          <w:rFonts w:cs="Sylfaen"/>
          <w:sz w:val="22"/>
          <w:lang w:val="ka-GE"/>
        </w:rPr>
        <w:t xml:space="preserve">მომსახურების </w:t>
      </w:r>
      <w:r w:rsidR="0009613B" w:rsidRPr="0009613B">
        <w:rPr>
          <w:rFonts w:eastAsiaTheme="minorEastAsia" w:cs="Sylfaen"/>
          <w:sz w:val="22"/>
          <w:lang w:val="ka-GE"/>
        </w:rPr>
        <w:t>მიწოდების სრულ აღდგენამდე მათი დაფინანსების პრინციპები, წესი და ოდენობა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r w:rsidR="0009613B">
        <w:rPr>
          <w:rFonts w:cs="Sylfaen"/>
          <w:sz w:val="22"/>
          <w:lang w:val="ka-GE"/>
        </w:rPr>
        <w:t>“.</w:t>
      </w:r>
    </w:p>
    <w:p w:rsidR="0009613B" w:rsidRDefault="0009613B"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Cs/>
          <w:sz w:val="22"/>
          <w:lang w:val="ka-GE"/>
        </w:rPr>
      </w:pPr>
    </w:p>
    <w:p w:rsidR="00D20D0D" w:rsidRPr="0009613B"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r w:rsidRPr="0009613B">
        <w:rPr>
          <w:rFonts w:eastAsia="Times New Roman" w:cs="Sylfaen"/>
          <w:b/>
          <w:bCs/>
          <w:noProof w:val="0"/>
          <w:sz w:val="22"/>
          <w:lang w:val="ka-GE"/>
        </w:rPr>
        <w:t>მუხლი 2</w:t>
      </w:r>
      <w:r>
        <w:rPr>
          <w:rFonts w:eastAsia="Times New Roman" w:cs="Sylfaen"/>
          <w:b/>
          <w:bCs/>
          <w:noProof w:val="0"/>
          <w:sz w:val="22"/>
          <w:lang w:val="ka-GE"/>
        </w:rPr>
        <w:t xml:space="preserve">. </w:t>
      </w:r>
      <w:r w:rsidRPr="0009613B">
        <w:rPr>
          <w:rFonts w:eastAsia="Times New Roman" w:cs="Sylfaen"/>
          <w:noProof w:val="0"/>
          <w:sz w:val="22"/>
          <w:lang w:val="ka-GE"/>
        </w:rPr>
        <w:t>დადგენილება ამოქმედდეს გამოქვეყნებისთანავე</w:t>
      </w:r>
      <w:r w:rsidR="0009613B">
        <w:rPr>
          <w:rFonts w:eastAsia="Times New Roman" w:cs="Sylfaen"/>
          <w:noProof w:val="0"/>
          <w:sz w:val="22"/>
          <w:lang w:val="ka-GE"/>
        </w:rPr>
        <w:t xml:space="preserve"> და გავრცელდეს 2020 წლის პირველი ოქტომბრიდან წარმოშობილ ურთიერთობებზე</w:t>
      </w:r>
      <w:r w:rsidRPr="0009613B">
        <w:rPr>
          <w:rFonts w:eastAsia="Times New Roman" w:cs="Sylfaen"/>
          <w:noProof w:val="0"/>
          <w:sz w:val="22"/>
          <w:lang w:val="ka-GE"/>
        </w:rPr>
        <w:t>.</w:t>
      </w:r>
    </w:p>
    <w:p w:rsidR="00D20D0D" w:rsidRPr="0009613B"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noProof w:val="0"/>
          <w:sz w:val="22"/>
          <w:lang w:val="ka-GE"/>
        </w:rPr>
      </w:pPr>
    </w:p>
    <w:p w:rsidR="00D20D0D" w:rsidRPr="0009613B" w:rsidRDefault="00D20D0D" w:rsidP="00D20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
          <w:bCs/>
          <w:i/>
          <w:iCs/>
          <w:noProof w:val="0"/>
          <w:szCs w:val="24"/>
          <w:lang w:val="ka-GE"/>
        </w:rPr>
      </w:pPr>
      <w:r w:rsidRPr="0009613B">
        <w:rPr>
          <w:rFonts w:eastAsia="Times New Roman" w:cs="Sylfaen"/>
          <w:noProof w:val="0"/>
          <w:szCs w:val="24"/>
          <w:lang w:val="ka-GE"/>
        </w:rPr>
        <w:lastRenderedPageBreak/>
        <w:t>პრემიერ - მინისტრი</w:t>
      </w:r>
      <w:r w:rsidRPr="0009613B">
        <w:rPr>
          <w:rFonts w:eastAsia="Times New Roman" w:cs="Sylfaen"/>
          <w:noProof w:val="0"/>
          <w:szCs w:val="24"/>
          <w:lang w:val="ka-GE"/>
        </w:rPr>
        <w:tab/>
      </w:r>
      <w:r w:rsidRPr="0009613B">
        <w:rPr>
          <w:rFonts w:eastAsia="Times New Roman" w:cs="Sylfaen"/>
          <w:noProof w:val="0"/>
          <w:szCs w:val="24"/>
          <w:lang w:val="ka-GE"/>
        </w:rPr>
        <w:tab/>
        <w:t xml:space="preserve">                </w:t>
      </w:r>
      <w:r>
        <w:rPr>
          <w:rFonts w:eastAsia="Times New Roman" w:cs="Sylfaen"/>
          <w:noProof w:val="0"/>
          <w:szCs w:val="24"/>
          <w:lang w:val="ka-GE"/>
        </w:rPr>
        <w:t xml:space="preserve">     </w:t>
      </w:r>
      <w:r w:rsidRPr="0009613B">
        <w:rPr>
          <w:rFonts w:eastAsia="Times New Roman" w:cs="Sylfaen"/>
          <w:noProof w:val="0"/>
          <w:szCs w:val="24"/>
          <w:lang w:val="ka-GE"/>
        </w:rPr>
        <w:t xml:space="preserve">                            </w:t>
      </w:r>
      <w:r w:rsidRPr="0009613B">
        <w:rPr>
          <w:rFonts w:eastAsia="Times New Roman" w:cs="Sylfaen"/>
          <w:b/>
          <w:bCs/>
          <w:i/>
          <w:iCs/>
          <w:noProof w:val="0"/>
          <w:szCs w:val="24"/>
          <w:lang w:val="ka-GE"/>
        </w:rPr>
        <w:t>გიორგი გახარია</w:t>
      </w:r>
    </w:p>
    <w:p w:rsidR="00DD4958" w:rsidRPr="0009613B" w:rsidRDefault="00DD4958">
      <w:pPr>
        <w:rPr>
          <w:sz w:val="22"/>
          <w:lang w:val="ka-GE"/>
        </w:rPr>
      </w:pPr>
    </w:p>
    <w:p w:rsidR="009B003E" w:rsidRPr="0009613B" w:rsidRDefault="009B003E">
      <w:pPr>
        <w:rPr>
          <w:sz w:val="22"/>
          <w:lang w:val="ka-GE"/>
        </w:rPr>
      </w:pPr>
    </w:p>
    <w:p w:rsidR="009B003E" w:rsidRPr="0009613B" w:rsidRDefault="009B003E">
      <w:pPr>
        <w:rPr>
          <w:sz w:val="22"/>
          <w:lang w:val="ka-GE"/>
        </w:rPr>
      </w:pPr>
    </w:p>
    <w:p w:rsidR="009B003E" w:rsidRPr="0009613B" w:rsidRDefault="009B003E">
      <w:pPr>
        <w:rPr>
          <w:sz w:val="22"/>
          <w:lang w:val="ka-GE"/>
        </w:rPr>
      </w:pPr>
    </w:p>
    <w:p w:rsidR="009B003E" w:rsidRPr="0009613B" w:rsidRDefault="009B003E">
      <w:pPr>
        <w:rPr>
          <w:sz w:val="22"/>
          <w:lang w:val="ka-GE"/>
        </w:rPr>
      </w:pPr>
    </w:p>
    <w:p w:rsidR="009B003E" w:rsidRPr="0009613B" w:rsidRDefault="009B003E">
      <w:pPr>
        <w:rPr>
          <w:sz w:val="22"/>
          <w:lang w:val="ka-GE"/>
        </w:rPr>
      </w:pPr>
    </w:p>
    <w:p w:rsidR="009B003E" w:rsidRPr="0009613B" w:rsidRDefault="009B003E">
      <w:pPr>
        <w:rPr>
          <w:sz w:val="22"/>
          <w:lang w:val="ka-GE"/>
        </w:rPr>
      </w:pPr>
    </w:p>
    <w:p w:rsidR="009B003E" w:rsidRPr="0009613B" w:rsidRDefault="009B003E">
      <w:pPr>
        <w:rPr>
          <w:sz w:val="22"/>
          <w:lang w:val="ka-GE"/>
        </w:rPr>
      </w:pPr>
    </w:p>
    <w:p w:rsidR="009B003E" w:rsidRPr="0009613B" w:rsidRDefault="009B003E">
      <w:pPr>
        <w:rPr>
          <w:sz w:val="22"/>
          <w:lang w:val="ka-GE"/>
        </w:rPr>
      </w:pPr>
    </w:p>
    <w:p w:rsidR="009B003E" w:rsidRPr="0009613B" w:rsidRDefault="009B003E">
      <w:pPr>
        <w:rPr>
          <w:sz w:val="22"/>
          <w:lang w:val="ka-GE"/>
        </w:rPr>
      </w:pPr>
    </w:p>
    <w:p w:rsidR="009B003E" w:rsidRPr="0009613B" w:rsidRDefault="009B003E">
      <w:pPr>
        <w:rPr>
          <w:sz w:val="22"/>
          <w:lang w:val="ka-GE"/>
        </w:rPr>
      </w:pPr>
    </w:p>
    <w:p w:rsidR="009B003E" w:rsidRPr="009B003E" w:rsidRDefault="009B003E" w:rsidP="009B003E">
      <w:pPr>
        <w:jc w:val="center"/>
        <w:rPr>
          <w:rFonts w:eastAsia="Times New Roman"/>
          <w:b/>
          <w:bCs/>
          <w:sz w:val="22"/>
          <w:lang w:val="ka-GE"/>
        </w:rPr>
      </w:pPr>
      <w:r w:rsidRPr="009B003E">
        <w:rPr>
          <w:rFonts w:eastAsia="Times New Roman"/>
          <w:b/>
          <w:bCs/>
          <w:sz w:val="22"/>
          <w:lang w:val="ka-GE"/>
        </w:rPr>
        <w:t>განმარტებითი ბარათი</w:t>
      </w:r>
    </w:p>
    <w:p w:rsidR="009B003E" w:rsidRPr="0009613B"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noProof w:val="0"/>
          <w:sz w:val="22"/>
          <w:lang w:val="ka-GE"/>
        </w:rPr>
      </w:pPr>
      <w:r w:rsidRPr="0009613B">
        <w:rPr>
          <w:rFonts w:eastAsia="Times New Roman" w:cs="Sylfaen"/>
          <w:b/>
          <w:bCs/>
          <w:noProof w:val="0"/>
          <w:sz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rsidR="009B003E" w:rsidRPr="009B003E" w:rsidRDefault="009B003E" w:rsidP="009B003E">
      <w:pPr>
        <w:jc w:val="center"/>
        <w:rPr>
          <w:rFonts w:eastAsia="Times New Roman"/>
          <w:b/>
          <w:sz w:val="22"/>
          <w:lang w:val="ka-GE"/>
        </w:rPr>
      </w:pPr>
      <w:r w:rsidRPr="009B003E">
        <w:rPr>
          <w:rFonts w:eastAsia="Times New Roman"/>
          <w:b/>
          <w:sz w:val="22"/>
          <w:lang w:val="ka-GE"/>
        </w:rPr>
        <w:t>საქართველოს მთავრობის დადგენილების  პროექტზე</w:t>
      </w:r>
    </w:p>
    <w:p w:rsidR="009B003E" w:rsidRPr="009B003E"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Sylfaen"/>
          <w:sz w:val="22"/>
          <w:lang w:val="ka-GE"/>
        </w:rPr>
      </w:pPr>
    </w:p>
    <w:p w:rsidR="009B003E" w:rsidRPr="009B003E" w:rsidRDefault="009B003E" w:rsidP="009B003E">
      <w:pPr>
        <w:spacing w:before="100" w:beforeAutospacing="1" w:after="100" w:afterAutospacing="1"/>
        <w:ind w:firstLine="720"/>
        <w:jc w:val="center"/>
        <w:rPr>
          <w:rFonts w:eastAsia="Times New Roman" w:cs="Sylfaen"/>
          <w:b/>
          <w:bCs/>
          <w:sz w:val="22"/>
          <w:lang w:val="ka-GE" w:eastAsia="ka-GE"/>
        </w:rPr>
      </w:pPr>
      <w:r w:rsidRPr="009B003E">
        <w:rPr>
          <w:rFonts w:eastAsia="Times New Roman" w:cs="Sylfaen"/>
          <w:b/>
          <w:bCs/>
          <w:sz w:val="22"/>
          <w:lang w:val="ka-GE" w:eastAsia="ka-GE"/>
        </w:rPr>
        <w:t>ინფორმაცია</w:t>
      </w:r>
      <w:r w:rsidRPr="009B003E">
        <w:rPr>
          <w:rFonts w:eastAsia="Times New Roman"/>
          <w:b/>
          <w:bCs/>
          <w:sz w:val="22"/>
          <w:lang w:val="ka-GE" w:eastAsia="ka-GE"/>
        </w:rPr>
        <w:t xml:space="preserve"> </w:t>
      </w:r>
      <w:r w:rsidRPr="009B003E">
        <w:rPr>
          <w:rFonts w:eastAsia="Times New Roman" w:cs="Sylfaen"/>
          <w:b/>
          <w:bCs/>
          <w:sz w:val="22"/>
          <w:lang w:val="ka-GE" w:eastAsia="ka-GE"/>
        </w:rPr>
        <w:t>პროექტის</w:t>
      </w:r>
      <w:r w:rsidRPr="009B003E">
        <w:rPr>
          <w:rFonts w:eastAsia="Times New Roman"/>
          <w:b/>
          <w:bCs/>
          <w:sz w:val="22"/>
          <w:lang w:val="ka-GE" w:eastAsia="ka-GE"/>
        </w:rPr>
        <w:t xml:space="preserve"> </w:t>
      </w:r>
      <w:r w:rsidRPr="009B003E">
        <w:rPr>
          <w:rFonts w:eastAsia="Times New Roman" w:cs="Sylfaen"/>
          <w:b/>
          <w:bCs/>
          <w:sz w:val="22"/>
          <w:lang w:val="ka-GE" w:eastAsia="ka-GE"/>
        </w:rPr>
        <w:t>შესახებ</w:t>
      </w:r>
    </w:p>
    <w:p w:rsidR="009B003E" w:rsidRPr="003F4C01" w:rsidRDefault="009B003E" w:rsidP="009B003E">
      <w:pPr>
        <w:spacing w:before="100" w:beforeAutospacing="1" w:after="100" w:afterAutospacing="1"/>
        <w:ind w:firstLine="720"/>
        <w:jc w:val="both"/>
        <w:rPr>
          <w:rFonts w:eastAsia="Times New Roman"/>
          <w:sz w:val="22"/>
          <w:lang w:val="ka-GE" w:eastAsia="ka-GE"/>
        </w:rPr>
      </w:pPr>
      <w:r>
        <w:rPr>
          <w:rFonts w:eastAsia="Times New Roman"/>
          <w:sz w:val="22"/>
          <w:lang w:val="ka-GE" w:eastAsia="ka-GE"/>
        </w:rPr>
        <w:t>დადგენილების პროექტის მომზადება განპირობებულია შემდეგი გარემოებით:</w:t>
      </w:r>
    </w:p>
    <w:p w:rsidR="00C9304A" w:rsidRDefault="009B003E" w:rsidP="009B003E">
      <w:pPr>
        <w:spacing w:before="100" w:beforeAutospacing="1" w:after="100" w:afterAutospacing="1"/>
        <w:ind w:firstLine="540"/>
        <w:jc w:val="both"/>
        <w:rPr>
          <w:rFonts w:eastAsia="Times New Roman" w:cs="Times New Roman"/>
          <w:noProof w:val="0"/>
          <w:sz w:val="22"/>
          <w:lang w:val="ka-GE"/>
        </w:rPr>
      </w:pPr>
      <w:r>
        <w:rPr>
          <w:rFonts w:eastAsia="Times New Roman" w:cs="Times New Roman"/>
          <w:noProof w:val="0"/>
          <w:sz w:val="22"/>
          <w:lang w:val="ka-GE"/>
        </w:rPr>
        <w:t xml:space="preserve">აჭარის ავტონომიურ რესპუბლიკაში არსებული ეპიდემიოლოგიური სიტუაციის გათვალისწინებით </w:t>
      </w:r>
      <w:r w:rsidRPr="00812EF2">
        <w:rPr>
          <w:rFonts w:ascii="Times New Roman" w:eastAsia="Times New Roman" w:hAnsi="Times New Roman" w:cs="Times New Roman"/>
          <w:noProof w:val="0"/>
          <w:sz w:val="22"/>
          <w:lang w:val="ka-GE"/>
        </w:rPr>
        <w:t xml:space="preserve"> </w:t>
      </w:r>
      <w:r>
        <w:rPr>
          <w:rFonts w:eastAsia="Times New Roman" w:cs="Times New Roman"/>
          <w:noProof w:val="0"/>
          <w:sz w:val="22"/>
          <w:lang w:val="ka-GE"/>
        </w:rPr>
        <w:t xml:space="preserve">„იზოლაციისა და კარანტინის წესებში“ შეტანილ იქნა ცვლილება, რომლის თანახმადაც, </w:t>
      </w:r>
      <w:r w:rsidRPr="00812EF2">
        <w:rPr>
          <w:rFonts w:eastAsia="Times New Roman" w:cs="Sylfaen"/>
          <w:noProof w:val="0"/>
          <w:sz w:val="22"/>
          <w:lang w:val="ka-GE"/>
        </w:rPr>
        <w:t>ახალი</w:t>
      </w:r>
      <w:r w:rsidRPr="00812EF2">
        <w:rPr>
          <w:rFonts w:ascii="Times New Roman" w:eastAsia="Times New Roman" w:hAnsi="Times New Roman" w:cs="Times New Roman"/>
          <w:noProof w:val="0"/>
          <w:sz w:val="22"/>
          <w:lang w:val="ka-GE"/>
        </w:rPr>
        <w:t xml:space="preserve"> </w:t>
      </w:r>
      <w:r w:rsidRPr="00812EF2">
        <w:rPr>
          <w:rFonts w:eastAsia="Times New Roman" w:cs="Sylfaen"/>
          <w:noProof w:val="0"/>
          <w:sz w:val="22"/>
          <w:lang w:val="ka-GE"/>
        </w:rPr>
        <w:t>კორონავირუსით</w:t>
      </w:r>
      <w:r w:rsidRPr="00812EF2">
        <w:rPr>
          <w:rFonts w:ascii="Times New Roman" w:eastAsia="Times New Roman" w:hAnsi="Times New Roman" w:cs="Times New Roman"/>
          <w:noProof w:val="0"/>
          <w:sz w:val="22"/>
          <w:lang w:val="ka-GE"/>
        </w:rPr>
        <w:t xml:space="preserve"> (SARS-COV-2) </w:t>
      </w:r>
      <w:r w:rsidRPr="00812EF2">
        <w:rPr>
          <w:rFonts w:eastAsia="Times New Roman" w:cs="Sylfaen"/>
          <w:noProof w:val="0"/>
          <w:sz w:val="22"/>
          <w:lang w:val="ka-GE"/>
        </w:rPr>
        <w:t>გამოწვეული</w:t>
      </w:r>
      <w:r w:rsidRPr="00812EF2">
        <w:rPr>
          <w:rFonts w:ascii="Times New Roman" w:eastAsia="Times New Roman" w:hAnsi="Times New Roman" w:cs="Times New Roman"/>
          <w:noProof w:val="0"/>
          <w:sz w:val="22"/>
          <w:lang w:val="ka-GE"/>
        </w:rPr>
        <w:t xml:space="preserve"> </w:t>
      </w:r>
      <w:r w:rsidRPr="00812EF2">
        <w:rPr>
          <w:rFonts w:eastAsia="Times New Roman" w:cs="Sylfaen"/>
          <w:noProof w:val="0"/>
          <w:sz w:val="22"/>
          <w:lang w:val="ka-GE"/>
        </w:rPr>
        <w:t>ინფექციის</w:t>
      </w:r>
      <w:r w:rsidRPr="00812EF2">
        <w:rPr>
          <w:rFonts w:ascii="Times New Roman" w:eastAsia="Times New Roman" w:hAnsi="Times New Roman" w:cs="Times New Roman"/>
          <w:noProof w:val="0"/>
          <w:sz w:val="22"/>
          <w:lang w:val="ka-GE"/>
        </w:rPr>
        <w:t xml:space="preserve"> (COVID-19)</w:t>
      </w:r>
      <w:r>
        <w:rPr>
          <w:rFonts w:eastAsia="Times New Roman" w:cs="Times New Roman"/>
          <w:noProof w:val="0"/>
          <w:sz w:val="22"/>
          <w:lang w:val="ka-GE"/>
        </w:rPr>
        <w:t xml:space="preserve"> გავრცელების პრევენციის მიზნით, განხორციელდა მთელი რიგი ღონისძიებები, მათ შორის შეი</w:t>
      </w:r>
      <w:r w:rsidRPr="009B003E">
        <w:rPr>
          <w:rFonts w:ascii="Times New Roman" w:eastAsia="Times New Roman" w:hAnsi="Times New Roman" w:cs="Times New Roman"/>
          <w:noProof w:val="0"/>
          <w:sz w:val="22"/>
          <w:lang w:val="ka-GE"/>
        </w:rPr>
        <w:t>ზღუდა</w:t>
      </w:r>
      <w:r>
        <w:rPr>
          <w:rFonts w:eastAsia="Times New Roman" w:cs="Times New Roman"/>
          <w:noProof w:val="0"/>
          <w:sz w:val="22"/>
          <w:lang w:val="ka-GE"/>
        </w:rPr>
        <w:t xml:space="preserve">საქალაქო ტრანსპორტის მუშაობა. </w:t>
      </w:r>
    </w:p>
    <w:p w:rsidR="000A5211" w:rsidRDefault="009B003E" w:rsidP="009B003E">
      <w:pPr>
        <w:spacing w:before="100" w:beforeAutospacing="1" w:after="100" w:afterAutospacing="1"/>
        <w:ind w:firstLine="540"/>
        <w:jc w:val="both"/>
        <w:rPr>
          <w:rFonts w:eastAsia="Times New Roman" w:cs="Sylfaen"/>
          <w:bCs/>
          <w:sz w:val="22"/>
          <w:lang w:val="ka-GE"/>
        </w:rPr>
      </w:pPr>
      <w:r>
        <w:rPr>
          <w:rFonts w:eastAsia="Times New Roman" w:cs="Times New Roman"/>
          <w:noProof w:val="0"/>
          <w:sz w:val="22"/>
          <w:lang w:val="ka-GE"/>
        </w:rPr>
        <w:t xml:space="preserve">გამომდინარე იქიდან, რომ </w:t>
      </w:r>
      <w:r w:rsidRPr="00D20D0D">
        <w:rPr>
          <w:sz w:val="22"/>
          <w:lang w:val="ka-GE"/>
        </w:rPr>
        <w:t xml:space="preserve">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 </w:t>
      </w:r>
      <w:r w:rsidR="00C9304A">
        <w:rPr>
          <w:sz w:val="22"/>
          <w:lang w:val="ka-GE"/>
        </w:rPr>
        <w:t>ა</w:t>
      </w:r>
      <w:r w:rsidRPr="00D20D0D">
        <w:rPr>
          <w:sz w:val="22"/>
          <w:lang w:val="ka-GE"/>
        </w:rPr>
        <w:t>რსებული „</w:t>
      </w:r>
      <w:r w:rsidRPr="00D20D0D">
        <w:rPr>
          <w:rFonts w:eastAsia="Times New Roman" w:cs="Sylfaen"/>
          <w:bCs/>
          <w:sz w:val="22"/>
          <w:lang w:val="ka-GE"/>
        </w:rPr>
        <w:t>ბავშვთა ადრეული განვითარების ხელშეწყობის ქვეპროგრამის”, „ბავშვთა რეაბილიტაცია/აბილიტაციის ქვეპროგრამის“, „დღის ცენტრებში მომსახურებით უზრუნველყოფის ქვეპროგრამის“ ფარგლებში</w:t>
      </w:r>
      <w:r w:rsidR="00C9304A">
        <w:rPr>
          <w:rFonts w:eastAsia="Times New Roman" w:cs="Sylfaen"/>
          <w:bCs/>
          <w:sz w:val="22"/>
          <w:lang w:val="ka-GE"/>
        </w:rPr>
        <w:t xml:space="preserve"> აჭარის ავტონომიური რესპუბლიკის ადმინისტ</w:t>
      </w:r>
      <w:r w:rsidR="000A5211">
        <w:rPr>
          <w:rFonts w:eastAsia="Times New Roman" w:cs="Sylfaen"/>
          <w:bCs/>
          <w:sz w:val="22"/>
          <w:lang w:val="ka-GE"/>
        </w:rPr>
        <w:t xml:space="preserve">რაციულ საზღვრებში ფუნქციონირებს 11 მომსახურება, მიზანშეწონილია დროებით შეჩერდეს ბენეფიციართათვის ამ მომსახურებების მიწოდება. </w:t>
      </w:r>
    </w:p>
    <w:p w:rsidR="000A5211" w:rsidRDefault="000A5211" w:rsidP="009B003E">
      <w:pPr>
        <w:spacing w:before="100" w:beforeAutospacing="1" w:after="100" w:afterAutospacing="1"/>
        <w:ind w:firstLine="540"/>
        <w:jc w:val="both"/>
        <w:rPr>
          <w:rFonts w:eastAsia="Times New Roman" w:cs="Sylfaen"/>
          <w:bCs/>
          <w:sz w:val="22"/>
          <w:lang w:val="ka-GE"/>
        </w:rPr>
      </w:pPr>
      <w:r w:rsidRPr="00D20D0D">
        <w:rPr>
          <w:rFonts w:eastAsia="Times New Roman" w:cs="Sylfaen"/>
          <w:bCs/>
          <w:sz w:val="22"/>
          <w:lang w:val="ka-GE"/>
        </w:rPr>
        <w:lastRenderedPageBreak/>
        <w:t xml:space="preserve">მომსახურებების მიწოდების სრულ აღდგენამდე </w:t>
      </w:r>
      <w:r>
        <w:rPr>
          <w:rFonts w:eastAsia="Times New Roman" w:cs="Sylfaen"/>
          <w:bCs/>
          <w:sz w:val="22"/>
          <w:lang w:val="ka-GE"/>
        </w:rPr>
        <w:t xml:space="preserve">მათი დაფინანსება განხორციელდება </w:t>
      </w:r>
      <w:r w:rsidRPr="00D20D0D">
        <w:rPr>
          <w:rFonts w:eastAsia="Times New Roman" w:cs="Sylfaen"/>
          <w:bCs/>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r w:rsidR="00F41F87">
        <w:rPr>
          <w:rFonts w:eastAsia="Times New Roman" w:cs="Sylfaen"/>
          <w:bCs/>
          <w:sz w:val="22"/>
          <w:lang w:val="ka-GE"/>
        </w:rPr>
        <w:t xml:space="preserve"> დადგენილი წესით</w:t>
      </w:r>
      <w:r>
        <w:rPr>
          <w:rFonts w:eastAsia="Times New Roman" w:cs="Sylfaen"/>
          <w:bCs/>
          <w:sz w:val="22"/>
          <w:lang w:val="ka-GE"/>
        </w:rPr>
        <w:t xml:space="preserve">ა და პირობებით. ამასთან, სერვისის მიმწოდებელ ორგანიზაციებს მიეცემათ რეკომენდაციები მომსახურების დისტანციურად მიწოდებაზე, უკვე არსებული პრაქტიკის გათვალისწინებით. </w:t>
      </w:r>
    </w:p>
    <w:p w:rsidR="002E681B" w:rsidRDefault="002E681B" w:rsidP="009B003E">
      <w:pPr>
        <w:spacing w:before="100" w:beforeAutospacing="1" w:after="100" w:afterAutospacing="1"/>
        <w:ind w:firstLine="540"/>
        <w:jc w:val="both"/>
        <w:rPr>
          <w:rFonts w:eastAsia="Times New Roman" w:cs="Sylfaen"/>
          <w:bCs/>
          <w:sz w:val="22"/>
          <w:lang w:val="ka-GE"/>
        </w:rPr>
      </w:pPr>
      <w:r>
        <w:rPr>
          <w:rFonts w:eastAsia="Times New Roman" w:cs="Sylfaen"/>
          <w:bCs/>
          <w:sz w:val="22"/>
          <w:lang w:val="ka-GE"/>
        </w:rPr>
        <w:t xml:space="preserve">გარდა აღნიშნულისა, ქვეყანაში არსებული ეპდემიოლოგიური მდგომარეობის გათვალისწინებით, შესაძლებელია დადგინდეს ცალკეულ რეგიონებში/მუნიციპალიტეტებში </w:t>
      </w:r>
      <w:r w:rsidR="00C445F4">
        <w:rPr>
          <w:rFonts w:eastAsia="Times New Roman" w:cs="Sylfaen"/>
          <w:bCs/>
          <w:sz w:val="22"/>
          <w:lang w:val="ka-GE"/>
        </w:rPr>
        <w:t xml:space="preserve">ეპიდსიტუაციის მართვის განსაკუთრებული წესები, შესაბამისად, წარმოდგენილი ცვლილების საფუძველზე, მსგავსი შეზღუდვების დაწესების შემთხვევაში </w:t>
      </w:r>
      <w:r w:rsidR="00C445F4">
        <w:rPr>
          <w:rFonts w:eastAsia="Times New Roman" w:cs="Sylfaen"/>
          <w:bCs/>
          <w:sz w:val="22"/>
          <w:lang w:val="ka-GE"/>
        </w:rPr>
        <w:t xml:space="preserve">იმავე რეგიონებში/მუნიციპალიტეტებში შეჩერდეს </w:t>
      </w:r>
      <w:r w:rsidR="00C445F4" w:rsidRPr="0009613B">
        <w:rPr>
          <w:rFonts w:cs="Sylfaen"/>
          <w:sz w:val="22"/>
          <w:lang w:val="ka-GE"/>
        </w:rPr>
        <w:t>საქართველოს</w:t>
      </w:r>
      <w:r w:rsidR="00C445F4" w:rsidRPr="0009613B">
        <w:rPr>
          <w:sz w:val="22"/>
          <w:lang w:val="ka-GE"/>
        </w:rPr>
        <w:t xml:space="preserve"> </w:t>
      </w:r>
      <w:r w:rsidR="00C445F4" w:rsidRPr="0009613B">
        <w:rPr>
          <w:rFonts w:cs="Sylfaen"/>
          <w:sz w:val="22"/>
          <w:lang w:val="ka-GE"/>
        </w:rPr>
        <w:t>მთავრობის</w:t>
      </w:r>
      <w:r w:rsidR="00C445F4" w:rsidRPr="0009613B">
        <w:rPr>
          <w:sz w:val="22"/>
          <w:lang w:val="ka-GE"/>
        </w:rPr>
        <w:t xml:space="preserve"> 2019 </w:t>
      </w:r>
      <w:r w:rsidR="00C445F4" w:rsidRPr="0009613B">
        <w:rPr>
          <w:rFonts w:cs="Sylfaen"/>
          <w:sz w:val="22"/>
          <w:lang w:val="ka-GE"/>
        </w:rPr>
        <w:t>წლის</w:t>
      </w:r>
      <w:r w:rsidR="00C445F4" w:rsidRPr="0009613B">
        <w:rPr>
          <w:sz w:val="22"/>
          <w:lang w:val="ka-GE"/>
        </w:rPr>
        <w:t xml:space="preserve"> 31 </w:t>
      </w:r>
      <w:r w:rsidR="00C445F4" w:rsidRPr="0009613B">
        <w:rPr>
          <w:rFonts w:cs="Sylfaen"/>
          <w:sz w:val="22"/>
          <w:lang w:val="ka-GE"/>
        </w:rPr>
        <w:t>დეკემბრის</w:t>
      </w:r>
      <w:r w:rsidR="00C445F4" w:rsidRPr="0009613B">
        <w:rPr>
          <w:sz w:val="22"/>
          <w:lang w:val="ka-GE"/>
        </w:rPr>
        <w:t xml:space="preserve"> №670 </w:t>
      </w:r>
      <w:r w:rsidR="00C445F4" w:rsidRPr="0009613B">
        <w:rPr>
          <w:rFonts w:cs="Sylfaen"/>
          <w:sz w:val="22"/>
          <w:lang w:val="ka-GE"/>
        </w:rPr>
        <w:t>დადგენილებით</w:t>
      </w:r>
      <w:r w:rsidR="00C445F4" w:rsidRPr="0009613B">
        <w:rPr>
          <w:sz w:val="22"/>
          <w:lang w:val="ka-GE"/>
        </w:rPr>
        <w:t xml:space="preserve"> </w:t>
      </w:r>
      <w:r w:rsidR="00C445F4" w:rsidRPr="0009613B">
        <w:rPr>
          <w:rFonts w:cs="Sylfaen"/>
          <w:sz w:val="22"/>
          <w:lang w:val="ka-GE"/>
        </w:rPr>
        <w:t>დამტკიცებული</w:t>
      </w:r>
      <w:r w:rsidR="00C445F4" w:rsidRPr="0009613B">
        <w:rPr>
          <w:sz w:val="22"/>
          <w:lang w:val="ka-GE"/>
        </w:rPr>
        <w:t xml:space="preserve"> „</w:t>
      </w:r>
      <w:r w:rsidR="00C445F4" w:rsidRPr="0009613B">
        <w:rPr>
          <w:rFonts w:cs="Sylfaen"/>
          <w:sz w:val="22"/>
          <w:lang w:val="ka-GE"/>
        </w:rPr>
        <w:t>სოციალური</w:t>
      </w:r>
      <w:r w:rsidR="00C445F4" w:rsidRPr="0009613B">
        <w:rPr>
          <w:sz w:val="22"/>
          <w:lang w:val="ka-GE"/>
        </w:rPr>
        <w:t xml:space="preserve"> </w:t>
      </w:r>
      <w:r w:rsidR="00C445F4" w:rsidRPr="0009613B">
        <w:rPr>
          <w:rFonts w:cs="Sylfaen"/>
          <w:sz w:val="22"/>
          <w:lang w:val="ka-GE"/>
        </w:rPr>
        <w:t>რეაბილიტაციისა</w:t>
      </w:r>
      <w:r w:rsidR="00C445F4" w:rsidRPr="0009613B">
        <w:rPr>
          <w:sz w:val="22"/>
          <w:lang w:val="ka-GE"/>
        </w:rPr>
        <w:t xml:space="preserve"> </w:t>
      </w:r>
      <w:r w:rsidR="00C445F4" w:rsidRPr="0009613B">
        <w:rPr>
          <w:rFonts w:cs="Sylfaen"/>
          <w:sz w:val="22"/>
          <w:lang w:val="ka-GE"/>
        </w:rPr>
        <w:t>და</w:t>
      </w:r>
      <w:r w:rsidR="00C445F4" w:rsidRPr="0009613B">
        <w:rPr>
          <w:sz w:val="22"/>
          <w:lang w:val="ka-GE"/>
        </w:rPr>
        <w:t xml:space="preserve"> </w:t>
      </w:r>
      <w:r w:rsidR="00C445F4" w:rsidRPr="0009613B">
        <w:rPr>
          <w:rFonts w:cs="Sylfaen"/>
          <w:sz w:val="22"/>
          <w:lang w:val="ka-GE"/>
        </w:rPr>
        <w:t>ბავშვზე</w:t>
      </w:r>
      <w:r w:rsidR="00C445F4" w:rsidRPr="0009613B">
        <w:rPr>
          <w:sz w:val="22"/>
          <w:lang w:val="ka-GE"/>
        </w:rPr>
        <w:t xml:space="preserve"> </w:t>
      </w:r>
      <w:r w:rsidR="00C445F4" w:rsidRPr="0009613B">
        <w:rPr>
          <w:rFonts w:cs="Sylfaen"/>
          <w:sz w:val="22"/>
          <w:lang w:val="ka-GE"/>
        </w:rPr>
        <w:t>ზრუნვის</w:t>
      </w:r>
      <w:r w:rsidR="00C445F4" w:rsidRPr="0009613B">
        <w:rPr>
          <w:sz w:val="22"/>
          <w:lang w:val="ka-GE"/>
        </w:rPr>
        <w:t xml:space="preserve"> 2020 </w:t>
      </w:r>
      <w:r w:rsidR="00C445F4" w:rsidRPr="0009613B">
        <w:rPr>
          <w:rFonts w:cs="Sylfaen"/>
          <w:sz w:val="22"/>
          <w:lang w:val="ka-GE"/>
        </w:rPr>
        <w:t>წლის</w:t>
      </w:r>
      <w:r w:rsidR="00C445F4" w:rsidRPr="0009613B">
        <w:rPr>
          <w:sz w:val="22"/>
          <w:lang w:val="ka-GE"/>
        </w:rPr>
        <w:t xml:space="preserve"> </w:t>
      </w:r>
      <w:r w:rsidR="00C445F4" w:rsidRPr="0009613B">
        <w:rPr>
          <w:rFonts w:cs="Sylfaen"/>
          <w:sz w:val="22"/>
          <w:lang w:val="ka-GE"/>
        </w:rPr>
        <w:t>სახელმწიფო</w:t>
      </w:r>
      <w:r w:rsidR="00C445F4" w:rsidRPr="0009613B">
        <w:rPr>
          <w:sz w:val="22"/>
          <w:lang w:val="ka-GE"/>
        </w:rPr>
        <w:t xml:space="preserve"> </w:t>
      </w:r>
      <w:r w:rsidR="00C445F4" w:rsidRPr="0009613B">
        <w:rPr>
          <w:rFonts w:cs="Sylfaen"/>
          <w:sz w:val="22"/>
          <w:lang w:val="ka-GE"/>
        </w:rPr>
        <w:t>პროგრამის</w:t>
      </w:r>
      <w:r w:rsidR="00C445F4" w:rsidRPr="0009613B">
        <w:rPr>
          <w:sz w:val="22"/>
          <w:lang w:val="ka-GE"/>
        </w:rPr>
        <w:t xml:space="preserve">“ </w:t>
      </w:r>
      <w:r w:rsidR="00C445F4" w:rsidRPr="0009613B">
        <w:rPr>
          <w:rFonts w:cs="Sylfaen"/>
          <w:sz w:val="22"/>
          <w:lang w:val="ka-GE"/>
        </w:rPr>
        <w:t>სხვადასხვა</w:t>
      </w:r>
      <w:r w:rsidR="00C445F4" w:rsidRPr="0009613B">
        <w:rPr>
          <w:sz w:val="22"/>
          <w:lang w:val="ka-GE"/>
        </w:rPr>
        <w:t xml:space="preserve"> </w:t>
      </w:r>
      <w:r w:rsidR="00C445F4" w:rsidRPr="0009613B">
        <w:rPr>
          <w:rFonts w:cs="Sylfaen"/>
          <w:sz w:val="22"/>
          <w:lang w:val="ka-GE"/>
        </w:rPr>
        <w:t>ქვეპროგრამის</w:t>
      </w:r>
      <w:r w:rsidR="00C445F4" w:rsidRPr="0009613B">
        <w:rPr>
          <w:sz w:val="22"/>
          <w:lang w:val="ka-GE"/>
        </w:rPr>
        <w:t xml:space="preserve"> </w:t>
      </w:r>
      <w:r w:rsidR="00C445F4" w:rsidRPr="0009613B">
        <w:rPr>
          <w:rFonts w:cs="Sylfaen"/>
          <w:sz w:val="22"/>
          <w:lang w:val="ka-GE"/>
        </w:rPr>
        <w:t>ფარგლებში</w:t>
      </w:r>
      <w:r w:rsidR="00C445F4" w:rsidRPr="0009613B">
        <w:rPr>
          <w:sz w:val="22"/>
          <w:lang w:val="ka-GE"/>
        </w:rPr>
        <w:t xml:space="preserve"> </w:t>
      </w:r>
      <w:r w:rsidR="00C445F4" w:rsidRPr="0009613B">
        <w:rPr>
          <w:rFonts w:cs="Sylfaen"/>
          <w:sz w:val="22"/>
          <w:lang w:val="ka-GE"/>
        </w:rPr>
        <w:t>მომსახურების</w:t>
      </w:r>
      <w:r w:rsidR="00C445F4" w:rsidRPr="0009613B">
        <w:rPr>
          <w:sz w:val="22"/>
          <w:lang w:val="ka-GE"/>
        </w:rPr>
        <w:t xml:space="preserve"> </w:t>
      </w:r>
      <w:r w:rsidR="00C445F4" w:rsidRPr="0009613B">
        <w:rPr>
          <w:rFonts w:cs="Sylfaen"/>
          <w:sz w:val="22"/>
          <w:lang w:val="ka-GE"/>
        </w:rPr>
        <w:t>მიწოდებ</w:t>
      </w:r>
      <w:r w:rsidR="00C445F4">
        <w:rPr>
          <w:rFonts w:cs="Sylfaen"/>
          <w:sz w:val="22"/>
          <w:lang w:val="ka-GE"/>
        </w:rPr>
        <w:t xml:space="preserve">ა </w:t>
      </w:r>
      <w:r w:rsidR="00C445F4" w:rsidRPr="0009613B">
        <w:rPr>
          <w:sz w:val="22"/>
          <w:lang w:val="ka-GE"/>
        </w:rPr>
        <w:t>(</w:t>
      </w:r>
      <w:r w:rsidR="00C445F4" w:rsidRPr="0009613B">
        <w:rPr>
          <w:rFonts w:cs="Sylfaen"/>
          <w:sz w:val="22"/>
          <w:lang w:val="ka-GE"/>
        </w:rPr>
        <w:t>გარდა</w:t>
      </w:r>
      <w:r w:rsidR="00C445F4" w:rsidRPr="0009613B">
        <w:rPr>
          <w:sz w:val="22"/>
          <w:lang w:val="ka-GE"/>
        </w:rPr>
        <w:t xml:space="preserve"> 24-</w:t>
      </w:r>
      <w:r w:rsidR="00C445F4" w:rsidRPr="0009613B">
        <w:rPr>
          <w:rFonts w:cs="Sylfaen"/>
          <w:sz w:val="22"/>
          <w:lang w:val="ka-GE"/>
        </w:rPr>
        <w:t>საათიანი</w:t>
      </w:r>
      <w:r w:rsidR="00C445F4" w:rsidRPr="0009613B">
        <w:rPr>
          <w:sz w:val="22"/>
          <w:lang w:val="ka-GE"/>
        </w:rPr>
        <w:t xml:space="preserve"> </w:t>
      </w:r>
      <w:r w:rsidR="00C445F4" w:rsidRPr="0009613B">
        <w:rPr>
          <w:rFonts w:cs="Sylfaen"/>
          <w:sz w:val="22"/>
          <w:lang w:val="ka-GE"/>
        </w:rPr>
        <w:t>სერვისებისა</w:t>
      </w:r>
      <w:r w:rsidR="00C445F4" w:rsidRPr="0009613B">
        <w:rPr>
          <w:sz w:val="22"/>
          <w:lang w:val="ka-GE"/>
        </w:rPr>
        <w:t xml:space="preserve"> </w:t>
      </w:r>
      <w:r w:rsidR="00C445F4" w:rsidRPr="0009613B">
        <w:rPr>
          <w:rFonts w:cs="Sylfaen"/>
          <w:sz w:val="22"/>
          <w:lang w:val="ka-GE"/>
        </w:rPr>
        <w:t>და</w:t>
      </w:r>
      <w:r w:rsidR="00C445F4" w:rsidRPr="0009613B">
        <w:rPr>
          <w:sz w:val="22"/>
          <w:lang w:val="ka-GE"/>
        </w:rPr>
        <w:t xml:space="preserve"> </w:t>
      </w:r>
      <w:r w:rsidR="00C445F4" w:rsidRPr="0009613B">
        <w:rPr>
          <w:rFonts w:cs="Sylfaen"/>
          <w:sz w:val="22"/>
          <w:lang w:val="ka-GE"/>
        </w:rPr>
        <w:t>დამხმარე</w:t>
      </w:r>
      <w:r w:rsidR="00C445F4" w:rsidRPr="0009613B">
        <w:rPr>
          <w:sz w:val="22"/>
          <w:lang w:val="ka-GE"/>
        </w:rPr>
        <w:t xml:space="preserve"> </w:t>
      </w:r>
      <w:r w:rsidR="00C445F4" w:rsidRPr="0009613B">
        <w:rPr>
          <w:rFonts w:cs="Sylfaen"/>
          <w:sz w:val="22"/>
          <w:lang w:val="ka-GE"/>
        </w:rPr>
        <w:t>საშუალებებით</w:t>
      </w:r>
      <w:r w:rsidR="00C445F4" w:rsidRPr="0009613B">
        <w:rPr>
          <w:sz w:val="22"/>
          <w:lang w:val="ka-GE"/>
        </w:rPr>
        <w:t xml:space="preserve"> </w:t>
      </w:r>
      <w:r w:rsidR="00C445F4" w:rsidRPr="0009613B">
        <w:rPr>
          <w:rFonts w:cs="Sylfaen"/>
          <w:sz w:val="22"/>
          <w:lang w:val="ka-GE"/>
        </w:rPr>
        <w:t>უზრუნველყოფის</w:t>
      </w:r>
      <w:r w:rsidR="00C445F4" w:rsidRPr="0009613B">
        <w:rPr>
          <w:sz w:val="22"/>
          <w:lang w:val="ka-GE"/>
        </w:rPr>
        <w:t xml:space="preserve"> </w:t>
      </w:r>
      <w:r w:rsidR="00C445F4" w:rsidRPr="0009613B">
        <w:rPr>
          <w:rFonts w:cs="Sylfaen"/>
          <w:sz w:val="22"/>
          <w:lang w:val="ka-GE"/>
        </w:rPr>
        <w:t>ქვეპროგრამისა</w:t>
      </w:r>
      <w:r w:rsidR="00C445F4" w:rsidRPr="0009613B">
        <w:rPr>
          <w:sz w:val="22"/>
          <w:lang w:val="ka-GE"/>
        </w:rPr>
        <w:t>)</w:t>
      </w:r>
      <w:r w:rsidR="00C445F4">
        <w:rPr>
          <w:sz w:val="22"/>
          <w:lang w:val="ka-GE"/>
        </w:rPr>
        <w:t xml:space="preserve">. </w:t>
      </w:r>
      <w:r w:rsidR="00C445F4">
        <w:rPr>
          <w:sz w:val="22"/>
          <w:lang w:val="ka-GE"/>
        </w:rPr>
        <w:t>შეჩერებული</w:t>
      </w:r>
      <w:bookmarkStart w:id="0" w:name="_GoBack"/>
      <w:bookmarkEnd w:id="0"/>
      <w:r w:rsidR="00C445F4">
        <w:rPr>
          <w:sz w:val="22"/>
          <w:lang w:val="ka-GE"/>
        </w:rPr>
        <w:t xml:space="preserve"> </w:t>
      </w:r>
      <w:r w:rsidR="00C445F4" w:rsidRPr="0009613B">
        <w:rPr>
          <w:rFonts w:cs="Sylfaen"/>
          <w:sz w:val="22"/>
          <w:lang w:val="ka-GE"/>
        </w:rPr>
        <w:t xml:space="preserve">მომსახურების </w:t>
      </w:r>
      <w:r w:rsidR="00C445F4" w:rsidRPr="0009613B">
        <w:rPr>
          <w:rFonts w:eastAsiaTheme="minorEastAsia" w:cs="Sylfaen"/>
          <w:sz w:val="22"/>
          <w:lang w:val="ka-GE"/>
        </w:rPr>
        <w:t>მიწოდების სრულ აღდგენამდე მათი დაფინანსების პრინციპები, წესი და ოდენობა</w:t>
      </w:r>
      <w:r w:rsidR="00C445F4">
        <w:rPr>
          <w:rFonts w:eastAsiaTheme="minorEastAsia" w:cs="Sylfaen"/>
          <w:sz w:val="22"/>
          <w:lang w:val="ka-GE"/>
        </w:rPr>
        <w:t xml:space="preserve"> კი</w:t>
      </w:r>
      <w:r w:rsidR="00C445F4" w:rsidRPr="0009613B">
        <w:rPr>
          <w:rFonts w:eastAsiaTheme="minorEastAsia" w:cs="Sylfaen"/>
          <w:sz w:val="22"/>
          <w:lang w:val="ka-GE"/>
        </w:rPr>
        <w:t xml:space="preserve">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p>
    <w:p w:rsidR="009B003E" w:rsidRPr="00812EF2" w:rsidRDefault="009B003E" w:rsidP="009B003E">
      <w:pPr>
        <w:spacing w:before="100" w:beforeAutospacing="1" w:after="100" w:afterAutospacing="1"/>
        <w:ind w:firstLine="540"/>
        <w:jc w:val="both"/>
        <w:rPr>
          <w:rFonts w:eastAsia="Times New Roman" w:cs="Times New Roman"/>
          <w:noProof w:val="0"/>
          <w:sz w:val="22"/>
          <w:lang w:val="ka-GE"/>
        </w:rPr>
      </w:pP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lang w:val="ka-GE"/>
        </w:rPr>
      </w:pPr>
      <w:r w:rsidRPr="00812EF2">
        <w:rPr>
          <w:rFonts w:eastAsia="Sylfaen" w:cs="Sylfaen"/>
          <w:b/>
          <w:sz w:val="22"/>
          <w:lang w:val="ka-GE"/>
        </w:rPr>
        <w:t>ინფორმაცია ევროკავშირის სამართლებრივი აქტის შესახებ</w:t>
      </w: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eastAsia="Sylfaen" w:cs="Sylfaen"/>
          <w:sz w:val="22"/>
          <w:lang w:val="ka-GE"/>
        </w:rPr>
      </w:pPr>
      <w:r>
        <w:rPr>
          <w:rFonts w:eastAsia="Sylfaen" w:cs="Sylfaen"/>
          <w:sz w:val="22"/>
          <w:lang w:val="ka-GE"/>
        </w:rPr>
        <w:tab/>
      </w:r>
      <w:r w:rsidRPr="00812EF2">
        <w:rPr>
          <w:rFonts w:eastAsia="Sylfaen" w:cs="Sylfaen"/>
          <w:sz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9B003E" w:rsidRPr="009B003E" w:rsidRDefault="009B003E" w:rsidP="009B003E">
      <w:pPr>
        <w:jc w:val="both"/>
        <w:rPr>
          <w:rFonts w:cs="Sylfaen"/>
          <w:b/>
          <w:sz w:val="22"/>
          <w:lang w:val="ka-GE"/>
        </w:rPr>
      </w:pP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1134"/>
        <w:jc w:val="center"/>
        <w:rPr>
          <w:rFonts w:eastAsia="Sylfaen"/>
          <w:b/>
          <w:sz w:val="22"/>
          <w:lang w:val="ka-GE"/>
        </w:rPr>
      </w:pPr>
      <w:r w:rsidRPr="00812EF2">
        <w:rPr>
          <w:rFonts w:eastAsia="Sylfaen"/>
          <w:b/>
          <w:sz w:val="22"/>
          <w:lang w:val="ka-GE"/>
        </w:rPr>
        <w:t>ბავშვის უფლებრივ მდგომარეობაზე სამართლებრივი აქტის ზეგავლენის შეფასება</w:t>
      </w: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851"/>
        <w:jc w:val="both"/>
        <w:rPr>
          <w:rFonts w:eastAsia="Sylfaen"/>
          <w:sz w:val="22"/>
          <w:lang w:val="ka-GE"/>
        </w:rPr>
      </w:pPr>
      <w:r w:rsidRPr="00812EF2">
        <w:rPr>
          <w:rFonts w:eastAsia="Sylfaen"/>
          <w:sz w:val="22"/>
          <w:lang w:val="ka-GE"/>
        </w:rPr>
        <w:t>პროექტი არ ახდენს ბავშვის უფლებრივ მდგომარეობაზე ზეგავლენას.</w:t>
      </w:r>
    </w:p>
    <w:p w:rsidR="009B003E" w:rsidRPr="00812EF2" w:rsidRDefault="009B003E" w:rsidP="009B003E">
      <w:pPr>
        <w:spacing w:before="100" w:beforeAutospacing="1" w:after="100" w:afterAutospacing="1"/>
        <w:jc w:val="both"/>
        <w:rPr>
          <w:rFonts w:eastAsia="Times New Roman" w:cs="Times New Roman"/>
          <w:noProof w:val="0"/>
          <w:sz w:val="22"/>
          <w:lang w:val="ka-GE"/>
        </w:rPr>
      </w:pPr>
    </w:p>
    <w:p w:rsidR="009B003E" w:rsidRPr="00F626DD" w:rsidRDefault="009B003E" w:rsidP="009B003E">
      <w:pPr>
        <w:ind w:firstLine="720"/>
        <w:jc w:val="center"/>
        <w:rPr>
          <w:rFonts w:eastAsia="Sylfaen"/>
          <w:sz w:val="22"/>
          <w:lang w:val="ka-GE" w:eastAsia="ka-GE"/>
        </w:rPr>
      </w:pPr>
      <w:r w:rsidRPr="00812EF2">
        <w:rPr>
          <w:rFonts w:cs="Sylfaen"/>
          <w:b/>
          <w:sz w:val="22"/>
          <w:lang w:val="ka-GE"/>
        </w:rPr>
        <w:t>პროექტის მიღებით გამოწვეული საფინანსო-ეკონომიკური შედეგების გაანგარიშება</w:t>
      </w:r>
    </w:p>
    <w:p w:rsidR="009B003E" w:rsidRPr="00812EF2"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eastAsia="Times New Roman" w:cs="Sylfaen"/>
          <w:b/>
          <w:bCs/>
          <w:sz w:val="22"/>
          <w:lang w:val="ka-GE" w:eastAsia="ka-GE"/>
        </w:rPr>
      </w:pPr>
      <w:r>
        <w:rPr>
          <w:rFonts w:eastAsia="Sylfaen" w:cs="Sylfaen"/>
          <w:sz w:val="22"/>
          <w:lang w:val="ka-GE"/>
        </w:rPr>
        <w:tab/>
      </w:r>
      <w:r w:rsidRPr="00812EF2">
        <w:rPr>
          <w:rFonts w:eastAsia="Sylfaen" w:cs="Sylfaen"/>
          <w:sz w:val="22"/>
          <w:lang w:val="ka-GE"/>
        </w:rPr>
        <w:t>პროექტის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9B003E" w:rsidRPr="00812EF2" w:rsidRDefault="009B003E" w:rsidP="009B003E">
      <w:pPr>
        <w:spacing w:before="100" w:beforeAutospacing="1" w:after="100" w:afterAutospacing="1"/>
        <w:ind w:firstLine="720"/>
        <w:jc w:val="center"/>
        <w:rPr>
          <w:rFonts w:eastAsia="Times New Roman"/>
          <w:sz w:val="22"/>
          <w:lang w:val="ka-GE" w:eastAsia="ka-GE"/>
        </w:rPr>
      </w:pPr>
      <w:r w:rsidRPr="00812EF2">
        <w:rPr>
          <w:rFonts w:eastAsia="Times New Roman" w:cs="Sylfaen"/>
          <w:b/>
          <w:bCs/>
          <w:sz w:val="22"/>
          <w:lang w:val="ka-GE" w:eastAsia="ka-GE"/>
        </w:rPr>
        <w:t>პროექტის</w:t>
      </w:r>
      <w:r w:rsidRPr="00812EF2">
        <w:rPr>
          <w:rFonts w:eastAsia="Times New Roman"/>
          <w:b/>
          <w:bCs/>
          <w:sz w:val="22"/>
          <w:lang w:val="ka-GE" w:eastAsia="ka-GE"/>
        </w:rPr>
        <w:t xml:space="preserve"> </w:t>
      </w:r>
      <w:r w:rsidRPr="00812EF2">
        <w:rPr>
          <w:rFonts w:eastAsia="Times New Roman" w:cs="Sylfaen"/>
          <w:b/>
          <w:bCs/>
          <w:sz w:val="22"/>
          <w:lang w:val="ka-GE" w:eastAsia="ka-GE"/>
        </w:rPr>
        <w:t>მოსალოდნელი</w:t>
      </w:r>
      <w:r w:rsidRPr="00812EF2">
        <w:rPr>
          <w:rFonts w:eastAsia="Times New Roman"/>
          <w:b/>
          <w:bCs/>
          <w:sz w:val="22"/>
          <w:lang w:val="ka-GE" w:eastAsia="ka-GE"/>
        </w:rPr>
        <w:t xml:space="preserve"> </w:t>
      </w:r>
      <w:r w:rsidRPr="00812EF2">
        <w:rPr>
          <w:rFonts w:eastAsia="Times New Roman" w:cs="Sylfaen"/>
          <w:b/>
          <w:bCs/>
          <w:sz w:val="22"/>
          <w:lang w:val="ka-GE" w:eastAsia="ka-GE"/>
        </w:rPr>
        <w:t>შედეგები</w:t>
      </w:r>
    </w:p>
    <w:p w:rsidR="00F41F87" w:rsidRDefault="00F41F87" w:rsidP="00F41F87">
      <w:pPr>
        <w:spacing w:before="100" w:beforeAutospacing="1" w:after="100" w:afterAutospacing="1"/>
        <w:ind w:firstLine="720"/>
        <w:jc w:val="both"/>
        <w:rPr>
          <w:rFonts w:eastAsia="Times New Roman" w:cs="Times New Roman"/>
          <w:noProof w:val="0"/>
          <w:sz w:val="22"/>
          <w:lang w:val="ka-GE"/>
        </w:rPr>
      </w:pPr>
      <w:r w:rsidRPr="00812EF2">
        <w:rPr>
          <w:rFonts w:eastAsia="Times New Roman" w:cs="Sylfaen"/>
          <w:noProof w:val="0"/>
          <w:sz w:val="22"/>
          <w:lang w:val="ka-GE"/>
        </w:rPr>
        <w:t>ახალი</w:t>
      </w:r>
      <w:r w:rsidRPr="00812EF2">
        <w:rPr>
          <w:rFonts w:ascii="Times New Roman" w:eastAsia="Times New Roman" w:hAnsi="Times New Roman" w:cs="Times New Roman"/>
          <w:noProof w:val="0"/>
          <w:sz w:val="22"/>
          <w:lang w:val="ka-GE"/>
        </w:rPr>
        <w:t xml:space="preserve"> </w:t>
      </w:r>
      <w:r w:rsidRPr="00812EF2">
        <w:rPr>
          <w:rFonts w:eastAsia="Times New Roman" w:cs="Sylfaen"/>
          <w:noProof w:val="0"/>
          <w:sz w:val="22"/>
          <w:lang w:val="ka-GE"/>
        </w:rPr>
        <w:t>კორონავირუსით</w:t>
      </w:r>
      <w:r w:rsidRPr="00812EF2">
        <w:rPr>
          <w:rFonts w:ascii="Times New Roman" w:eastAsia="Times New Roman" w:hAnsi="Times New Roman" w:cs="Times New Roman"/>
          <w:noProof w:val="0"/>
          <w:sz w:val="22"/>
          <w:lang w:val="ka-GE"/>
        </w:rPr>
        <w:t xml:space="preserve"> (SARS-COV-2) </w:t>
      </w:r>
      <w:r w:rsidRPr="00812EF2">
        <w:rPr>
          <w:rFonts w:eastAsia="Times New Roman" w:cs="Sylfaen"/>
          <w:noProof w:val="0"/>
          <w:sz w:val="22"/>
          <w:lang w:val="ka-GE"/>
        </w:rPr>
        <w:t>გამოწვეული</w:t>
      </w:r>
      <w:r w:rsidRPr="00812EF2">
        <w:rPr>
          <w:rFonts w:ascii="Times New Roman" w:eastAsia="Times New Roman" w:hAnsi="Times New Roman" w:cs="Times New Roman"/>
          <w:noProof w:val="0"/>
          <w:sz w:val="22"/>
          <w:lang w:val="ka-GE"/>
        </w:rPr>
        <w:t xml:space="preserve"> </w:t>
      </w:r>
      <w:r w:rsidRPr="00812EF2">
        <w:rPr>
          <w:rFonts w:eastAsia="Times New Roman" w:cs="Sylfaen"/>
          <w:noProof w:val="0"/>
          <w:sz w:val="22"/>
          <w:lang w:val="ka-GE"/>
        </w:rPr>
        <w:t>ინფექციის</w:t>
      </w:r>
      <w:r w:rsidRPr="00812EF2">
        <w:rPr>
          <w:rFonts w:ascii="Times New Roman" w:eastAsia="Times New Roman" w:hAnsi="Times New Roman" w:cs="Times New Roman"/>
          <w:noProof w:val="0"/>
          <w:sz w:val="22"/>
          <w:lang w:val="ka-GE"/>
        </w:rPr>
        <w:t xml:space="preserve"> (COVID-19)</w:t>
      </w:r>
      <w:r>
        <w:rPr>
          <w:rFonts w:eastAsia="Times New Roman" w:cs="Times New Roman"/>
          <w:noProof w:val="0"/>
          <w:sz w:val="22"/>
          <w:lang w:val="ka-GE"/>
        </w:rPr>
        <w:t xml:space="preserve"> გავრცელების პრევენციის მიზნით შეჩერდება სოციალური სერვისების მიწოდება, თუმცა </w:t>
      </w:r>
      <w:r w:rsidRPr="00D20D0D">
        <w:rPr>
          <w:rFonts w:eastAsia="Times New Roman" w:cs="Sylfaen"/>
          <w:bCs/>
          <w:sz w:val="22"/>
          <w:lang w:val="ka-GE"/>
        </w:rPr>
        <w:t xml:space="preserve">მომსახურებების </w:t>
      </w:r>
      <w:r w:rsidRPr="00D20D0D">
        <w:rPr>
          <w:rFonts w:eastAsia="Times New Roman" w:cs="Sylfaen"/>
          <w:bCs/>
          <w:sz w:val="22"/>
          <w:lang w:val="ka-GE"/>
        </w:rPr>
        <w:lastRenderedPageBreak/>
        <w:t xml:space="preserve">მიწოდების სრულ აღდგენამდე </w:t>
      </w:r>
      <w:r>
        <w:rPr>
          <w:rFonts w:eastAsia="Times New Roman" w:cs="Sylfaen"/>
          <w:bCs/>
          <w:sz w:val="22"/>
          <w:lang w:val="ka-GE"/>
        </w:rPr>
        <w:t xml:space="preserve">მათი დაფინანსება განხორციელდება </w:t>
      </w:r>
      <w:r w:rsidRPr="00D20D0D">
        <w:rPr>
          <w:rFonts w:eastAsia="Times New Roman" w:cs="Sylfaen"/>
          <w:bCs/>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r>
        <w:rPr>
          <w:rFonts w:eastAsia="Times New Roman" w:cs="Sylfaen"/>
          <w:bCs/>
          <w:sz w:val="22"/>
          <w:lang w:val="ka-GE"/>
        </w:rPr>
        <w:t xml:space="preserve"> დადგენილი წესითა და პირობებით, ხოლო ბენეფიციარები მომსახურებას მიიღებენ დისტანციურად. </w:t>
      </w:r>
    </w:p>
    <w:p w:rsidR="009B003E" w:rsidRPr="00812EF2" w:rsidRDefault="009B003E" w:rsidP="009B003E">
      <w:pPr>
        <w:spacing w:before="100" w:beforeAutospacing="1" w:after="100" w:afterAutospacing="1"/>
        <w:ind w:firstLine="720"/>
        <w:jc w:val="center"/>
        <w:rPr>
          <w:rFonts w:eastAsia="Times New Roman"/>
          <w:sz w:val="22"/>
          <w:lang w:val="ka-GE" w:eastAsia="ka-GE"/>
        </w:rPr>
      </w:pPr>
      <w:r w:rsidRPr="00812EF2">
        <w:rPr>
          <w:rFonts w:eastAsia="Times New Roman" w:cs="Sylfaen"/>
          <w:b/>
          <w:bCs/>
          <w:sz w:val="22"/>
          <w:lang w:val="ka-GE" w:eastAsia="ka-GE"/>
        </w:rPr>
        <w:t>პროექტის</w:t>
      </w:r>
      <w:r w:rsidRPr="00812EF2">
        <w:rPr>
          <w:rFonts w:eastAsia="Times New Roman"/>
          <w:b/>
          <w:bCs/>
          <w:sz w:val="22"/>
          <w:lang w:val="ka-GE" w:eastAsia="ka-GE"/>
        </w:rPr>
        <w:t xml:space="preserve"> </w:t>
      </w:r>
      <w:r w:rsidRPr="00812EF2">
        <w:rPr>
          <w:rFonts w:eastAsia="Times New Roman" w:cs="Sylfaen"/>
          <w:b/>
          <w:bCs/>
          <w:sz w:val="22"/>
          <w:lang w:val="ka-GE" w:eastAsia="ka-GE"/>
        </w:rPr>
        <w:t>განხორციელების</w:t>
      </w:r>
      <w:r w:rsidRPr="00812EF2">
        <w:rPr>
          <w:rFonts w:eastAsia="Times New Roman"/>
          <w:b/>
          <w:bCs/>
          <w:sz w:val="22"/>
          <w:lang w:val="ka-GE" w:eastAsia="ka-GE"/>
        </w:rPr>
        <w:t xml:space="preserve"> </w:t>
      </w:r>
      <w:r w:rsidRPr="00812EF2">
        <w:rPr>
          <w:rFonts w:eastAsia="Times New Roman" w:cs="Sylfaen"/>
          <w:b/>
          <w:bCs/>
          <w:sz w:val="22"/>
          <w:lang w:val="ka-GE" w:eastAsia="ka-GE"/>
        </w:rPr>
        <w:t>ვადები</w:t>
      </w:r>
    </w:p>
    <w:p w:rsidR="009B003E" w:rsidRDefault="009B003E" w:rsidP="009B003E">
      <w:pPr>
        <w:ind w:firstLine="720"/>
        <w:jc w:val="both"/>
        <w:rPr>
          <w:rFonts w:eastAsia="Times New Roman" w:cs="Sylfaen"/>
          <w:noProof w:val="0"/>
          <w:sz w:val="22"/>
          <w:lang w:val="ka-GE"/>
        </w:rPr>
      </w:pPr>
      <w:r w:rsidRPr="00F626DD">
        <w:rPr>
          <w:rFonts w:eastAsia="Times New Roman" w:cs="Sylfaen"/>
          <w:noProof w:val="0"/>
          <w:sz w:val="22"/>
          <w:lang w:val="ka-GE"/>
        </w:rPr>
        <w:t>დადგენილება ამოქმედდე</w:t>
      </w:r>
      <w:r w:rsidRPr="00812EF2">
        <w:rPr>
          <w:rFonts w:eastAsia="Times New Roman" w:cs="Sylfaen"/>
          <w:noProof w:val="0"/>
          <w:sz w:val="22"/>
          <w:lang w:val="ka-GE"/>
        </w:rPr>
        <w:t>ბა</w:t>
      </w:r>
      <w:r w:rsidRPr="00F626DD">
        <w:rPr>
          <w:rFonts w:eastAsia="Times New Roman" w:cs="Sylfaen"/>
          <w:noProof w:val="0"/>
          <w:sz w:val="22"/>
          <w:lang w:val="ka-GE"/>
        </w:rPr>
        <w:t xml:space="preserve"> გამოქვეყნებისთანავე</w:t>
      </w:r>
      <w:r>
        <w:rPr>
          <w:rFonts w:eastAsia="Times New Roman" w:cs="Sylfaen"/>
          <w:noProof w:val="0"/>
          <w:sz w:val="22"/>
          <w:lang w:val="ka-GE"/>
        </w:rPr>
        <w:t>.</w:t>
      </w:r>
      <w:r w:rsidRPr="00F626DD">
        <w:rPr>
          <w:rFonts w:eastAsia="Times New Roman" w:cs="Sylfaen"/>
          <w:noProof w:val="0"/>
          <w:sz w:val="22"/>
          <w:lang w:val="ka-GE"/>
        </w:rPr>
        <w:t xml:space="preserve"> </w:t>
      </w:r>
    </w:p>
    <w:p w:rsidR="009B003E" w:rsidRPr="00C7435F" w:rsidRDefault="009B003E" w:rsidP="009B003E">
      <w:pPr>
        <w:ind w:firstLine="720"/>
        <w:jc w:val="both"/>
        <w:rPr>
          <w:rFonts w:eastAsia="Times New Roman" w:cs="Sylfaen"/>
          <w:noProof w:val="0"/>
          <w:sz w:val="22"/>
          <w:lang w:val="ka-GE"/>
        </w:rPr>
      </w:pPr>
    </w:p>
    <w:p w:rsidR="009B003E" w:rsidRPr="00C7435F" w:rsidRDefault="009B003E" w:rsidP="009B003E">
      <w:pPr>
        <w:spacing w:before="100" w:beforeAutospacing="1" w:after="100" w:afterAutospacing="1"/>
        <w:ind w:firstLine="720"/>
        <w:jc w:val="center"/>
        <w:rPr>
          <w:rFonts w:eastAsia="Times New Roman"/>
          <w:sz w:val="22"/>
          <w:lang w:val="ka-GE" w:eastAsia="ka-GE"/>
        </w:rPr>
      </w:pPr>
      <w:r w:rsidRPr="00812EF2">
        <w:rPr>
          <w:rFonts w:eastAsia="Times New Roman" w:cs="Sylfaen"/>
          <w:b/>
          <w:bCs/>
          <w:sz w:val="22"/>
          <w:lang w:val="ka-GE" w:eastAsia="ka-GE"/>
        </w:rPr>
        <w:t>პროექტის</w:t>
      </w:r>
      <w:r w:rsidRPr="00812EF2">
        <w:rPr>
          <w:rFonts w:eastAsia="Times New Roman"/>
          <w:b/>
          <w:bCs/>
          <w:sz w:val="22"/>
          <w:lang w:val="ka-GE" w:eastAsia="ka-GE"/>
        </w:rPr>
        <w:t xml:space="preserve"> </w:t>
      </w:r>
      <w:r w:rsidRPr="00812EF2">
        <w:rPr>
          <w:rFonts w:eastAsia="Times New Roman" w:cs="Sylfaen"/>
          <w:b/>
          <w:bCs/>
          <w:sz w:val="22"/>
          <w:lang w:val="ka-GE" w:eastAsia="ka-GE"/>
        </w:rPr>
        <w:t>ავტორი</w:t>
      </w:r>
      <w:r w:rsidRPr="00812EF2">
        <w:rPr>
          <w:rFonts w:eastAsia="Times New Roman"/>
          <w:b/>
          <w:bCs/>
          <w:sz w:val="22"/>
          <w:lang w:val="ka-GE" w:eastAsia="ka-GE"/>
        </w:rPr>
        <w:t xml:space="preserve"> </w:t>
      </w:r>
      <w:r w:rsidRPr="00812EF2">
        <w:rPr>
          <w:rFonts w:eastAsia="Times New Roman" w:cs="Sylfaen"/>
          <w:b/>
          <w:bCs/>
          <w:sz w:val="22"/>
          <w:lang w:val="ka-GE" w:eastAsia="ka-GE"/>
        </w:rPr>
        <w:t>და</w:t>
      </w:r>
      <w:r w:rsidRPr="00812EF2">
        <w:rPr>
          <w:rFonts w:eastAsia="Times New Roman"/>
          <w:b/>
          <w:bCs/>
          <w:sz w:val="22"/>
          <w:lang w:val="ka-GE" w:eastAsia="ka-GE"/>
        </w:rPr>
        <w:t xml:space="preserve"> </w:t>
      </w:r>
      <w:r>
        <w:rPr>
          <w:rFonts w:eastAsia="Times New Roman" w:cs="Sylfaen"/>
          <w:b/>
          <w:bCs/>
          <w:sz w:val="22"/>
          <w:lang w:val="ka-GE" w:eastAsia="ka-GE"/>
        </w:rPr>
        <w:t>წარმდგენი</w:t>
      </w:r>
    </w:p>
    <w:p w:rsidR="009B003E" w:rsidRPr="00F626DD" w:rsidRDefault="009B003E" w:rsidP="009B0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eastAsia="Sylfaen" w:cs="Sylfaen"/>
          <w:sz w:val="22"/>
          <w:lang w:val="ka-GE"/>
        </w:rPr>
      </w:pPr>
      <w:r>
        <w:rPr>
          <w:rFonts w:eastAsia="Sylfaen" w:cs="Sylfaen"/>
          <w:sz w:val="22"/>
          <w:lang w:val="ka-GE"/>
        </w:rPr>
        <w:tab/>
      </w:r>
      <w:r w:rsidRPr="00812EF2">
        <w:rPr>
          <w:rFonts w:eastAsia="Sylfaen" w:cs="Sylfaen"/>
          <w:sz w:val="22"/>
          <w:lang w:val="ka-GE"/>
        </w:rPr>
        <w:t xml:space="preserve">პროექტის </w:t>
      </w:r>
      <w:r>
        <w:rPr>
          <w:rFonts w:eastAsia="Sylfaen" w:cs="Sylfaen"/>
          <w:sz w:val="22"/>
          <w:lang w:val="ka-GE"/>
        </w:rPr>
        <w:t xml:space="preserve">ავტორი და </w:t>
      </w:r>
      <w:r w:rsidRPr="00812EF2">
        <w:rPr>
          <w:rFonts w:eastAsia="Sylfaen" w:cs="Sylfaen"/>
          <w:sz w:val="22"/>
          <w:lang w:val="ka-GE"/>
        </w:rPr>
        <w:t xml:space="preserve">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w:t>
      </w:r>
      <w:r>
        <w:rPr>
          <w:rFonts w:eastAsia="Sylfaen" w:cs="Sylfaen"/>
          <w:sz w:val="22"/>
          <w:lang w:val="ka-GE"/>
        </w:rPr>
        <w:t xml:space="preserve">სამინისტრო. </w:t>
      </w:r>
    </w:p>
    <w:p w:rsidR="009B003E" w:rsidRPr="00F626DD" w:rsidRDefault="009B003E" w:rsidP="009B003E">
      <w:pPr>
        <w:jc w:val="both"/>
        <w:rPr>
          <w:rFonts w:eastAsia="Times New Roman" w:cs="Sylfaen"/>
          <w:sz w:val="22"/>
          <w:lang w:val="ka-GE"/>
        </w:rPr>
      </w:pPr>
    </w:p>
    <w:p w:rsidR="009B003E" w:rsidRPr="009B003E" w:rsidRDefault="009B003E">
      <w:pPr>
        <w:rPr>
          <w:sz w:val="22"/>
          <w:lang w:val="ka-GE"/>
        </w:rPr>
      </w:pPr>
    </w:p>
    <w:sectPr w:rsidR="009B003E" w:rsidRPr="009B003E" w:rsidSect="002876E2">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1D"/>
    <w:rsid w:val="000610E9"/>
    <w:rsid w:val="0009613B"/>
    <w:rsid w:val="000A5211"/>
    <w:rsid w:val="002E681B"/>
    <w:rsid w:val="003571C2"/>
    <w:rsid w:val="00595FB9"/>
    <w:rsid w:val="009B003E"/>
    <w:rsid w:val="00BC691D"/>
    <w:rsid w:val="00C445F4"/>
    <w:rsid w:val="00C9304A"/>
    <w:rsid w:val="00CB40DA"/>
    <w:rsid w:val="00D20D0D"/>
    <w:rsid w:val="00DD4958"/>
    <w:rsid w:val="00F41F87"/>
    <w:rsid w:val="00FF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F542"/>
  <w15:chartTrackingRefBased/>
  <w15:docId w15:val="{27861CE3-5C59-4392-BE89-D40CDF11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D0D"/>
    <w:pPr>
      <w:spacing w:before="100" w:beforeAutospacing="1" w:after="100" w:afterAutospacing="1" w:line="240" w:lineRule="auto"/>
    </w:pPr>
    <w:rPr>
      <w:rFonts w:ascii="Times New Roman" w:eastAsiaTheme="minorEastAsia" w:hAnsi="Times New Roman" w:cs="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6</cp:revision>
  <dcterms:created xsi:type="dcterms:W3CDTF">2020-09-25T12:02:00Z</dcterms:created>
  <dcterms:modified xsi:type="dcterms:W3CDTF">2020-09-28T08:05:00Z</dcterms:modified>
</cp:coreProperties>
</file>